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1ADCC1" w14:textId="77777777" w:rsidR="00B06B80" w:rsidRPr="00F754E0" w:rsidRDefault="00B06B80" w:rsidP="00B06B80">
      <w:pPr>
        <w:spacing w:line="480" w:lineRule="auto"/>
        <w:jc w:val="center"/>
        <w:rPr>
          <w:rFonts w:ascii="Times New Roman" w:hAnsi="Times New Roman" w:cs="Times New Roman"/>
          <w:bCs/>
          <w:sz w:val="36"/>
          <w:szCs w:val="36"/>
        </w:rPr>
      </w:pPr>
      <w:r w:rsidRPr="00F754E0">
        <w:rPr>
          <w:rFonts w:ascii="Times New Roman" w:hAnsi="Times New Roman" w:cs="Times New Roman"/>
          <w:bCs/>
          <w:sz w:val="36"/>
          <w:szCs w:val="36"/>
        </w:rPr>
        <w:t>Supplementary Materials for</w:t>
      </w:r>
    </w:p>
    <w:p w14:paraId="6193A7FC" w14:textId="77777777" w:rsidR="001E60A6" w:rsidRDefault="001E60A6" w:rsidP="00B06B80">
      <w:pPr>
        <w:spacing w:line="480" w:lineRule="auto"/>
      </w:pPr>
    </w:p>
    <w:p w14:paraId="7E2F3690" w14:textId="77777777" w:rsidR="00423EBC" w:rsidRPr="00560DC4" w:rsidRDefault="00423EBC" w:rsidP="00423EBC">
      <w:pPr>
        <w:spacing w:line="480" w:lineRule="auto"/>
        <w:rPr>
          <w:rFonts w:ascii="Times New Roman" w:eastAsia="黑体" w:hAnsi="Times New Roman" w:cs="Times New Roman"/>
          <w:b/>
          <w:bCs/>
          <w:color w:val="000000" w:themeColor="text1"/>
          <w:sz w:val="32"/>
          <w:szCs w:val="32"/>
        </w:rPr>
      </w:pPr>
      <w:bookmarkStart w:id="0" w:name="_Hlk71499082"/>
      <w:r w:rsidRPr="00560DC4">
        <w:rPr>
          <w:rFonts w:ascii="Times New Roman" w:eastAsia="黑体" w:hAnsi="Times New Roman" w:cs="Times New Roman"/>
          <w:b/>
          <w:bCs/>
          <w:color w:val="000000" w:themeColor="text1"/>
          <w:sz w:val="32"/>
          <w:szCs w:val="32"/>
        </w:rPr>
        <w:t xml:space="preserve">Environmental </w:t>
      </w:r>
      <w:r>
        <w:rPr>
          <w:rFonts w:ascii="Times New Roman" w:eastAsia="黑体" w:hAnsi="Times New Roman" w:cs="Times New Roman"/>
          <w:b/>
          <w:bCs/>
          <w:color w:val="000000" w:themeColor="text1"/>
          <w:sz w:val="32"/>
          <w:szCs w:val="32"/>
        </w:rPr>
        <w:t xml:space="preserve">water and sediment </w:t>
      </w:r>
      <w:r w:rsidRPr="00560DC4">
        <w:rPr>
          <w:rFonts w:ascii="Times New Roman" w:eastAsia="黑体" w:hAnsi="Times New Roman" w:cs="Times New Roman"/>
          <w:b/>
          <w:bCs/>
          <w:color w:val="000000" w:themeColor="text1"/>
          <w:sz w:val="32"/>
          <w:szCs w:val="32"/>
        </w:rPr>
        <w:t xml:space="preserve">microbial communities shape intestinal microbiota </w:t>
      </w:r>
      <w:r w:rsidRPr="00560DC4">
        <w:rPr>
          <w:rFonts w:ascii="Times New Roman" w:eastAsia="黑体" w:hAnsi="Times New Roman" w:cs="Times New Roman" w:hint="eastAsia"/>
          <w:b/>
          <w:bCs/>
          <w:color w:val="000000" w:themeColor="text1"/>
          <w:sz w:val="32"/>
          <w:szCs w:val="32"/>
        </w:rPr>
        <w:t>for</w:t>
      </w:r>
      <w:r w:rsidRPr="00560DC4">
        <w:rPr>
          <w:rFonts w:ascii="Times New Roman" w:eastAsia="黑体" w:hAnsi="Times New Roman" w:cs="Times New Roman"/>
          <w:b/>
          <w:bCs/>
          <w:color w:val="000000" w:themeColor="text1"/>
          <w:sz w:val="32"/>
          <w:szCs w:val="32"/>
        </w:rPr>
        <w:t xml:space="preserve"> host health: the central dogma in anthropogenic aquaculture</w:t>
      </w:r>
      <w:r>
        <w:rPr>
          <w:rFonts w:ascii="Times New Roman" w:eastAsia="黑体" w:hAnsi="Times New Roman" w:cs="Times New Roman"/>
          <w:b/>
          <w:bCs/>
          <w:color w:val="000000" w:themeColor="text1"/>
          <w:sz w:val="32"/>
          <w:szCs w:val="32"/>
        </w:rPr>
        <w:t xml:space="preserve"> </w:t>
      </w:r>
      <w:r w:rsidRPr="00560DC4">
        <w:rPr>
          <w:rFonts w:ascii="Times New Roman" w:eastAsia="黑体" w:hAnsi="Times New Roman" w:cs="Times New Roman"/>
          <w:b/>
          <w:bCs/>
          <w:color w:val="000000" w:themeColor="text1"/>
          <w:sz w:val="32"/>
          <w:szCs w:val="32"/>
        </w:rPr>
        <w:t>ecosystem</w:t>
      </w:r>
      <w:bookmarkEnd w:id="0"/>
    </w:p>
    <w:p w14:paraId="3BA365FF" w14:textId="77777777" w:rsidR="00093D93" w:rsidRPr="00423EBC" w:rsidRDefault="00093D93" w:rsidP="00484FD7">
      <w:pPr>
        <w:spacing w:line="480" w:lineRule="auto"/>
        <w:jc w:val="left"/>
        <w:rPr>
          <w:rFonts w:ascii="Times New Roman" w:eastAsia="黑体" w:hAnsi="Times New Roman" w:cs="Times New Roman"/>
          <w:b/>
          <w:bCs/>
          <w:color w:val="000000" w:themeColor="text1"/>
          <w:sz w:val="32"/>
          <w:szCs w:val="32"/>
        </w:rPr>
      </w:pPr>
    </w:p>
    <w:p w14:paraId="4FF10D92" w14:textId="02ABDB74" w:rsidR="00E25570" w:rsidRPr="006040EB" w:rsidRDefault="00E25570" w:rsidP="00E25570">
      <w:pPr>
        <w:spacing w:line="480" w:lineRule="auto"/>
        <w:rPr>
          <w:rFonts w:ascii="Times New Roman" w:eastAsia="等线" w:hAnsi="Times New Roman" w:cs="Times New Roman"/>
          <w:bCs/>
          <w:color w:val="000000" w:themeColor="text1"/>
          <w:sz w:val="24"/>
          <w:szCs w:val="24"/>
          <w:vertAlign w:val="superscript"/>
        </w:rPr>
      </w:pPr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Zhijian Huang, </w:t>
      </w:r>
      <w:proofErr w:type="spellStart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Dongwei</w:t>
      </w:r>
      <w:proofErr w:type="spellEnd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Hou, </w:t>
      </w:r>
      <w:proofErr w:type="spellStart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Renjun</w:t>
      </w:r>
      <w:proofErr w:type="spellEnd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Zhou, </w:t>
      </w:r>
      <w:proofErr w:type="spellStart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Shenzheng</w:t>
      </w:r>
      <w:proofErr w:type="spellEnd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Zeng, </w:t>
      </w:r>
      <w:proofErr w:type="spellStart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Chengguang</w:t>
      </w:r>
      <w:proofErr w:type="spellEnd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Xing, </w:t>
      </w:r>
      <w:proofErr w:type="spellStart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Dongdong</w:t>
      </w:r>
      <w:proofErr w:type="spellEnd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Wei, Xisha Deng, </w:t>
      </w:r>
      <w:proofErr w:type="spellStart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Lingfei</w:t>
      </w:r>
      <w:proofErr w:type="spellEnd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Yu, Hao Wang, Zhixuan Deng, </w:t>
      </w:r>
      <w:proofErr w:type="spellStart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Shaoping</w:t>
      </w:r>
      <w:proofErr w:type="spellEnd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Weng,</w:t>
      </w:r>
      <w:r w:rsidRPr="006040EB">
        <w:rPr>
          <w:rFonts w:ascii="Times New Roman" w:hAnsi="Times New Roman" w:cs="Times New Roman"/>
          <w:bCs/>
          <w:color w:val="000000" w:themeColor="text1"/>
        </w:rPr>
        <w:t xml:space="preserve"> </w:t>
      </w:r>
      <w:proofErr w:type="spellStart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Daliang</w:t>
      </w:r>
      <w:proofErr w:type="spellEnd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Ning, Qingyun Yan, </w:t>
      </w:r>
      <w:proofErr w:type="spellStart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Jizhong</w:t>
      </w:r>
      <w:proofErr w:type="spellEnd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Zhou, </w:t>
      </w:r>
      <w:proofErr w:type="spellStart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Zhili</w:t>
      </w:r>
      <w:proofErr w:type="spellEnd"/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He, Jianguo He</w:t>
      </w:r>
      <w:bookmarkStart w:id="1" w:name="_Hlk9604315"/>
    </w:p>
    <w:p w14:paraId="6DA269FC" w14:textId="77777777" w:rsidR="00E25570" w:rsidRDefault="00E25570" w:rsidP="00E25570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bookmarkEnd w:id="1"/>
    <w:p w14:paraId="641B6AA5" w14:textId="2338A4F7" w:rsidR="006040EB" w:rsidRDefault="006040EB" w:rsidP="006040EB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040E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Correspondence to: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E25570"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Dr. Zhijian Huang, </w:t>
      </w:r>
      <w:r w:rsidRPr="006040EB">
        <w:rPr>
          <w:rFonts w:ascii="Times New Roman" w:hAnsi="Times New Roman" w:cs="Times New Roman"/>
          <w:color w:val="000000" w:themeColor="text1"/>
          <w:sz w:val="24"/>
          <w:szCs w:val="24"/>
        </w:rPr>
        <w:t>lsshzhj@mail.sysu.edu.cn</w:t>
      </w:r>
      <w:r w:rsidR="00E25570"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14:paraId="40792C5F" w14:textId="21BCB1A4" w:rsidR="00E25570" w:rsidRPr="00F3283E" w:rsidRDefault="00E25570" w:rsidP="006040EB">
      <w:pPr>
        <w:spacing w:line="480" w:lineRule="auto"/>
        <w:ind w:firstLineChars="800" w:firstLine="19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>Dr. Zhili He, hezhili@mail.sysu.edu.cn;</w:t>
      </w:r>
    </w:p>
    <w:p w14:paraId="1124E828" w14:textId="5EF79BD8" w:rsidR="00093D93" w:rsidRPr="001027C6" w:rsidRDefault="00E25570" w:rsidP="006040EB">
      <w:pPr>
        <w:spacing w:line="480" w:lineRule="auto"/>
        <w:ind w:firstLineChars="800" w:firstLine="1920"/>
        <w:jc w:val="left"/>
        <w:rPr>
          <w:rFonts w:ascii="Times New Roman" w:eastAsia="黑体" w:hAnsi="Times New Roman" w:cs="Times New Roman"/>
          <w:b/>
          <w:bCs/>
          <w:color w:val="000000" w:themeColor="text1"/>
          <w:sz w:val="32"/>
          <w:szCs w:val="32"/>
        </w:rPr>
      </w:pP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>Dr. Jianguo He, lsshjg@mail.sysu.edu.cn</w:t>
      </w:r>
    </w:p>
    <w:p w14:paraId="4FEAFCEE" w14:textId="77777777" w:rsidR="00B06B80" w:rsidRPr="00093D93" w:rsidRDefault="00B06B80" w:rsidP="00B06B80">
      <w:pPr>
        <w:spacing w:line="480" w:lineRule="auto"/>
        <w:jc w:val="left"/>
        <w:rPr>
          <w:rFonts w:ascii="Times New Roman" w:eastAsia="黑体" w:hAnsi="Times New Roman" w:cs="Times New Roman"/>
          <w:b/>
          <w:bCs/>
          <w:color w:val="000000" w:themeColor="text1"/>
          <w:sz w:val="32"/>
          <w:szCs w:val="32"/>
        </w:rPr>
      </w:pPr>
    </w:p>
    <w:p w14:paraId="04F60B5C" w14:textId="77777777" w:rsidR="00B06B80" w:rsidRDefault="00B06B80" w:rsidP="00B06B80">
      <w:pPr>
        <w:spacing w:line="480" w:lineRule="auto"/>
        <w:jc w:val="left"/>
        <w:rPr>
          <w:rFonts w:ascii="Times New Roman" w:eastAsia="黑体" w:hAnsi="Times New Roman" w:cs="Times New Roman"/>
          <w:b/>
          <w:bCs/>
          <w:color w:val="000000" w:themeColor="text1"/>
          <w:sz w:val="32"/>
          <w:szCs w:val="32"/>
        </w:rPr>
      </w:pPr>
    </w:p>
    <w:p w14:paraId="6E1E742D" w14:textId="77777777" w:rsidR="00B06B80" w:rsidRDefault="00B06B80" w:rsidP="00B06B80">
      <w:pPr>
        <w:spacing w:line="480" w:lineRule="auto"/>
        <w:jc w:val="left"/>
        <w:rPr>
          <w:rFonts w:ascii="Times New Roman" w:eastAsia="黑体" w:hAnsi="Times New Roman" w:cs="Times New Roman"/>
          <w:b/>
          <w:bCs/>
          <w:color w:val="000000" w:themeColor="text1"/>
          <w:sz w:val="32"/>
          <w:szCs w:val="32"/>
        </w:rPr>
      </w:pPr>
    </w:p>
    <w:p w14:paraId="215BE58D" w14:textId="4F1D4E81" w:rsidR="00B06B80" w:rsidRPr="00F754E0" w:rsidRDefault="00B06B80" w:rsidP="00B06B80">
      <w:pPr>
        <w:spacing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754E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This file includes:</w:t>
      </w:r>
    </w:p>
    <w:p w14:paraId="484CA6FC" w14:textId="2D469698" w:rsidR="00E25570" w:rsidRDefault="00B06B80" w:rsidP="006040EB">
      <w:pPr>
        <w:spacing w:line="360" w:lineRule="auto"/>
        <w:ind w:firstLineChars="200" w:firstLine="480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F754E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Figs. </w:t>
      </w:r>
      <w:r w:rsidR="00546A97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S</w:t>
      </w:r>
      <w:r w:rsidRPr="00F754E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1 to </w:t>
      </w:r>
      <w:r w:rsidR="00546A97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S</w:t>
      </w:r>
      <w:r w:rsidR="00140AC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10</w:t>
      </w:r>
    </w:p>
    <w:p w14:paraId="6071F214" w14:textId="5A645C42" w:rsidR="00B06B80" w:rsidRPr="00F754E0" w:rsidRDefault="00B06B80" w:rsidP="006040EB">
      <w:pPr>
        <w:spacing w:line="360" w:lineRule="auto"/>
        <w:ind w:firstLineChars="200" w:firstLine="480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F754E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Tables </w:t>
      </w:r>
      <w:r w:rsidR="00546A97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S</w:t>
      </w:r>
      <w:r w:rsidRPr="00F754E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1 to </w:t>
      </w:r>
      <w:r w:rsidR="00546A97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S</w:t>
      </w:r>
      <w:r w:rsidRPr="00F754E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</w:t>
      </w:r>
      <w:r w:rsidR="00140AC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6</w:t>
      </w:r>
    </w:p>
    <w:p w14:paraId="0E60C25C" w14:textId="77777777" w:rsidR="00B06B80" w:rsidRDefault="00B06B80" w:rsidP="00B06B80">
      <w:pPr>
        <w:spacing w:line="480" w:lineRule="auto"/>
        <w:jc w:val="left"/>
        <w:sectPr w:rsidR="00B06B80" w:rsidSect="00B06B8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2366A9BC" w14:textId="044E7298" w:rsidR="00093D93" w:rsidRDefault="00B06B80" w:rsidP="00140AC0">
      <w:pPr>
        <w:spacing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93D93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Supplementary Figures</w:t>
      </w:r>
    </w:p>
    <w:p w14:paraId="508EE512" w14:textId="14F6B1B1" w:rsidR="00140AC0" w:rsidRDefault="00140AC0" w:rsidP="00140AC0">
      <w:pPr>
        <w:spacing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E93B453" w14:textId="77777777" w:rsidR="00140AC0" w:rsidRDefault="00140AC0" w:rsidP="00140AC0">
      <w:pPr>
        <w:spacing w:line="480" w:lineRule="auto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noProof/>
          <w:color w:val="000000" w:themeColor="text1"/>
          <w:sz w:val="24"/>
          <w:szCs w:val="24"/>
        </w:rPr>
        <w:drawing>
          <wp:inline distT="0" distB="0" distL="0" distR="0" wp14:anchorId="3519C7D9" wp14:editId="3914973D">
            <wp:extent cx="5274310" cy="2385695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ementary Fig. 1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9BE67" w14:textId="5B3190DA" w:rsidR="00140AC0" w:rsidRDefault="00140AC0" w:rsidP="00140AC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</w:pPr>
      <w:r w:rsidRPr="002F2DC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F</w:t>
      </w:r>
      <w:r w:rsid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IGURE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S</w:t>
      </w:r>
      <w:r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  <w:lang w:val="en-GB"/>
        </w:rPr>
        <w:t>1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.</w:t>
      </w:r>
      <w:r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Schematic presentation of detected OTUs</w:t>
      </w:r>
      <w:r w:rsidRPr="00C2346C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 xml:space="preserve"> 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found </w:t>
      </w:r>
      <w:r w:rsidRPr="00C2346C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>in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water, shrimp intestine, and sediment habitats </w:t>
      </w:r>
      <w:r w:rsidRPr="00C2346C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 xml:space="preserve">of each pond 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by Venn analysis</w:t>
      </w:r>
      <w:r w:rsidRPr="00C2346C">
        <w:rPr>
          <w:rFonts w:ascii="Times New Roman" w:hAnsi="Times New Roman" w:cs="Times New Roman" w:hint="eastAsia"/>
          <w:b/>
          <w:bCs/>
          <w:iCs/>
          <w:color w:val="000000" w:themeColor="text1"/>
          <w:sz w:val="24"/>
          <w:szCs w:val="24"/>
        </w:rPr>
        <w:t xml:space="preserve"> of six</w:t>
      </w:r>
      <w:r w:rsidRPr="00C2346C">
        <w:rPr>
          <w:rFonts w:ascii="Times New Roman" w:eastAsia="楷体" w:hAnsi="Times New Roman" w:cs="Times New Roman"/>
          <w:b/>
          <w:bCs/>
          <w:color w:val="000000" w:themeColor="text1"/>
          <w:sz w:val="24"/>
          <w:szCs w:val="24"/>
        </w:rPr>
        <w:t xml:space="preserve"> regional sites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.</w:t>
      </w:r>
      <w:r w:rsidRPr="00546A97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="00154FDF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546A97">
        <w:rPr>
          <w:rFonts w:ascii="Times New Roman" w:hAnsi="Times New Roman" w:cs="Times New Roman"/>
          <w:color w:val="000000" w:themeColor="text1"/>
          <w:sz w:val="24"/>
          <w:szCs w:val="24"/>
        </w:rPr>
        <w:t>a</w:t>
      </w:r>
      <w:r w:rsidR="00154FDF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546A97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The numbers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OTUs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in each habitat and shared 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in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two or three 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>habitats.</w:t>
      </w:r>
      <w:r w:rsidRPr="00546A97">
        <w:rPr>
          <w:rFonts w:ascii="Times New Roman" w:hAnsi="Times New Roman" w:cs="Times New Roman" w:hint="eastAsia"/>
          <w:bCs/>
          <w:color w:val="000000" w:themeColor="text1"/>
          <w:sz w:val="24"/>
          <w:szCs w:val="24"/>
        </w:rPr>
        <w:t xml:space="preserve"> </w:t>
      </w:r>
      <w:r w:rsidR="00154FD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</w:t>
      </w:r>
      <w:r w:rsidRPr="00546A97">
        <w:rPr>
          <w:rFonts w:ascii="Times New Roman" w:hAnsi="Times New Roman" w:cs="Times New Roman" w:hint="eastAsia"/>
          <w:bCs/>
          <w:color w:val="000000" w:themeColor="text1"/>
          <w:sz w:val="24"/>
          <w:szCs w:val="24"/>
        </w:rPr>
        <w:t>b</w:t>
      </w:r>
      <w:r w:rsidR="00154FD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</w:t>
      </w:r>
      <w:r w:rsidRPr="00546A97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The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percentage of OTUs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shared 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in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one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with </w:t>
      </w:r>
      <w:proofErr w:type="gramStart"/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other</w:t>
      </w:r>
      <w:proofErr w:type="gramEnd"/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>habitat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in this habitat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3E1E0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Welch’s </w:t>
      </w:r>
      <w:r w:rsidRPr="0012402E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t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>-test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analysis showed that</w:t>
      </w:r>
      <w:r w:rsidRPr="0012402E">
        <w:rPr>
          <w:rFonts w:ascii="Times New Roman" w:eastAsia="黑体" w:hAnsi="Times New Roman" w:cs="Times New Roman" w:hint="eastAsia"/>
          <w:color w:val="000000" w:themeColor="text1"/>
          <w:sz w:val="24"/>
          <w:szCs w:val="24"/>
        </w:rPr>
        <w:t xml:space="preserve"> the </w:t>
      </w:r>
      <w:r w:rsidRPr="0012402E">
        <w:rPr>
          <w:rFonts w:ascii="Times New Roman" w:eastAsia="黑体" w:hAnsi="Times New Roman" w:cs="Times New Roman"/>
          <w:color w:val="000000" w:themeColor="text1"/>
          <w:sz w:val="24"/>
          <w:szCs w:val="24"/>
        </w:rPr>
        <w:t>OTU</w:t>
      </w:r>
      <w:r w:rsidRPr="0012402E">
        <w:rPr>
          <w:rFonts w:ascii="Times New Roman" w:eastAsia="黑体" w:hAnsi="Times New Roman" w:cs="Times New Roman" w:hint="eastAsia"/>
          <w:color w:val="000000" w:themeColor="text1"/>
          <w:sz w:val="24"/>
          <w:szCs w:val="24"/>
        </w:rPr>
        <w:t xml:space="preserve"> numbers </w:t>
      </w:r>
      <w:r>
        <w:rPr>
          <w:rFonts w:ascii="Times New Roman" w:eastAsia="黑体" w:hAnsi="Times New Roman" w:cs="Times New Roman" w:hint="eastAsia"/>
          <w:color w:val="000000" w:themeColor="text1"/>
          <w:sz w:val="24"/>
          <w:szCs w:val="24"/>
        </w:rPr>
        <w:t xml:space="preserve">or 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>percentage of OTUs</w:t>
      </w:r>
      <w:r w:rsidRPr="0012402E">
        <w:rPr>
          <w:rFonts w:ascii="Times New Roman" w:eastAsia="黑体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were 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>significant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ly different 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between any two of the compared 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habitat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.</w:t>
      </w:r>
      <w:r w:rsidRPr="003E1E0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7101E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(**: </w:t>
      </w:r>
      <w:r w:rsidRPr="007101EE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P </w:t>
      </w:r>
      <w:r w:rsidRPr="007101EE">
        <w:rPr>
          <w:rFonts w:ascii="Times New Roman" w:hAnsi="Times New Roman" w:cs="Times New Roman"/>
          <w:color w:val="000000" w:themeColor="text1"/>
          <w:sz w:val="24"/>
          <w:szCs w:val="24"/>
        </w:rPr>
        <w:t>&lt; 0.01)</w:t>
      </w:r>
      <w:r w:rsidRPr="003E1E0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br w:type="page"/>
      </w:r>
    </w:p>
    <w:p w14:paraId="608A3EC5" w14:textId="77777777" w:rsidR="00140AC0" w:rsidRDefault="00140AC0" w:rsidP="00140AC0">
      <w:pPr>
        <w:spacing w:line="480" w:lineRule="auto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65FADCF8" wp14:editId="63FBFFD1">
            <wp:extent cx="5274310" cy="364172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ementary Fig. 2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7051A" w14:textId="09A3CF88" w:rsidR="00140AC0" w:rsidRDefault="00140AC0" w:rsidP="00140AC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</w:pPr>
      <w:r w:rsidRPr="002F2DC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F</w:t>
      </w:r>
      <w:r w:rsid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IGURE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S</w:t>
      </w:r>
      <w:r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  <w:lang w:val="en-GB"/>
        </w:rPr>
        <w:t>2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.</w:t>
      </w:r>
      <w:r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Pr="00C2346C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>The r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elative abundance of phyla from water, shrimp</w:t>
      </w:r>
      <w:r w:rsidRPr="00C2346C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 xml:space="preserve"> 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intestine, and sediment samples </w:t>
      </w:r>
      <w:r w:rsidRPr="00C2346C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>in each pond of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C2346C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>six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C2346C">
        <w:rPr>
          <w:rFonts w:ascii="Times New Roman" w:eastAsia="楷体" w:hAnsi="Times New Roman" w:cs="Times New Roman"/>
          <w:b/>
          <w:bCs/>
          <w:color w:val="000000" w:themeColor="text1"/>
          <w:sz w:val="24"/>
          <w:szCs w:val="24"/>
        </w:rPr>
        <w:t>regional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sites.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br w:type="page"/>
      </w:r>
    </w:p>
    <w:p w14:paraId="66AB81BF" w14:textId="77777777" w:rsidR="00140AC0" w:rsidRDefault="00140AC0" w:rsidP="00140AC0">
      <w:pPr>
        <w:spacing w:line="480" w:lineRule="auto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5591DA14" wp14:editId="57681358">
            <wp:extent cx="5274310" cy="221043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ementary Fig. 3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1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D6B47" w14:textId="112EB225" w:rsidR="00140AC0" w:rsidRDefault="00140AC0" w:rsidP="00140AC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</w:pPr>
      <w:r w:rsidRPr="002F2DC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F</w:t>
      </w:r>
      <w:r w:rsid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IGURE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S</w:t>
      </w:r>
      <w:r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  <w:lang w:val="en-GB"/>
        </w:rPr>
        <w:t>3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.</w:t>
      </w:r>
      <w:r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Comparison</w:t>
      </w:r>
      <w:r w:rsidRPr="00C2346C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>s of microbial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C2346C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 xml:space="preserve">community 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composition</w:t>
      </w:r>
      <w:r w:rsidRPr="00C2346C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 xml:space="preserve">s of 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water, shrimp intestine, and sediment</w:t>
      </w:r>
      <w:r w:rsidRPr="00C2346C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 xml:space="preserve"> habitats in the 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SCPE</w:t>
      </w:r>
      <w:r w:rsidRPr="00C2346C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>.</w:t>
      </w:r>
      <w:r w:rsidRPr="00546A9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54FDF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546A97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a</w:t>
      </w:r>
      <w:r w:rsidR="00154FDF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)</w:t>
      </w:r>
      <w:r w:rsidRPr="00546A9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>T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he t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>ernary plot show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ed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percentage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s and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relative abundances of genera (&gt; 0.1%) among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three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habitat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s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, and that e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ach habitat harbored unique assemblages, 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and 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>different genera ha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d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preference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s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 three habitats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.</w:t>
      </w:r>
      <w:r w:rsidRPr="00546A97">
        <w:rPr>
          <w:rFonts w:ascii="Times New Roman" w:hAnsi="Times New Roman" w:cs="Times New Roman" w:hint="eastAsia"/>
          <w:bCs/>
          <w:color w:val="000000" w:themeColor="text1"/>
          <w:sz w:val="24"/>
          <w:szCs w:val="24"/>
          <w:lang w:val="en-GB"/>
        </w:rPr>
        <w:t xml:space="preserve"> </w:t>
      </w:r>
      <w:r w:rsidR="00154FDF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>(</w:t>
      </w:r>
      <w:r w:rsidRPr="00546A97">
        <w:rPr>
          <w:rFonts w:ascii="Times New Roman" w:hAnsi="Times New Roman" w:cs="Times New Roman" w:hint="eastAsia"/>
          <w:bCs/>
          <w:color w:val="000000" w:themeColor="text1"/>
          <w:sz w:val="24"/>
          <w:szCs w:val="24"/>
          <w:lang w:val="en-GB"/>
        </w:rPr>
        <w:t>b</w:t>
      </w:r>
      <w:r w:rsidR="00154FDF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>)</w:t>
      </w:r>
      <w:r w:rsidRPr="00546A9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Microbial t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axa responsible for the difference among three habitats at 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the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genus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level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as determined by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one-way ANOVA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(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>***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: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402E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P 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>&lt; 0.0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0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)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The results showed that t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he relative abundance of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many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genera</w:t>
      </w:r>
      <w:r w:rsidRPr="0012402E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differed significantly 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in three habitats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01E2E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Pr="00D01E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o</w:t>
      </w:r>
      <w:r w:rsidRPr="00D01E2E">
        <w:rPr>
          <w:rFonts w:ascii="Times New Roman" w:hAnsi="Times New Roman" w:cs="Times New Roman"/>
          <w:color w:val="000000" w:themeColor="text1"/>
          <w:sz w:val="24"/>
          <w:szCs w:val="24"/>
        </w:rPr>
        <w:t>nly the relative abundances of most ten gen</w:t>
      </w:r>
      <w:r w:rsidRPr="00D01E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era</w:t>
      </w:r>
      <w:r w:rsidRPr="00D01E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are shown</w:t>
      </w:r>
      <w:r w:rsidRPr="00D01E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, and</w:t>
      </w:r>
      <w:r w:rsidRPr="00D01E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01E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s</w:t>
      </w:r>
      <w:r w:rsidRPr="00D01E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ee </w:t>
      </w:r>
      <w:r w:rsidRPr="00D01E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the </w:t>
      </w:r>
      <w:r w:rsidRPr="009901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Supplementary Table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S7</w:t>
      </w:r>
      <w:r w:rsidRPr="00D01E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for details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.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F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>or example,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12402E">
        <w:rPr>
          <w:rFonts w:ascii="Times New Roman" w:eastAsia="宋体" w:hAnsi="Times New Roman" w:cs="Times New Roman"/>
          <w:i/>
          <w:iCs/>
          <w:color w:val="000000" w:themeColor="text1"/>
          <w:kern w:val="0"/>
          <w:sz w:val="24"/>
          <w:szCs w:val="24"/>
        </w:rPr>
        <w:t>Vibrio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12402E">
        <w:rPr>
          <w:rFonts w:ascii="Times New Roman" w:eastAsia="宋体" w:hAnsi="Times New Roman" w:cs="Times New Roman"/>
          <w:i/>
          <w:iCs/>
          <w:color w:val="000000" w:themeColor="text1"/>
          <w:kern w:val="0"/>
          <w:sz w:val="24"/>
          <w:szCs w:val="24"/>
        </w:rPr>
        <w:t>Photobacterium</w:t>
      </w:r>
      <w:r w:rsidRPr="000D6758">
        <w:rPr>
          <w:rFonts w:ascii="Times New Roman" w:eastAsia="宋体" w:hAnsi="Times New Roman" w:cs="Times New Roman"/>
          <w:iCs/>
          <w:color w:val="000000" w:themeColor="text1"/>
          <w:kern w:val="0"/>
          <w:sz w:val="24"/>
          <w:szCs w:val="24"/>
        </w:rPr>
        <w:t xml:space="preserve"> </w:t>
      </w:r>
      <w:r w:rsidRPr="0012402E">
        <w:rPr>
          <w:rFonts w:ascii="Times New Roman" w:eastAsia="宋体" w:hAnsi="Times New Roman" w:cs="Times New Roman"/>
          <w:iCs/>
          <w:color w:val="000000" w:themeColor="text1"/>
          <w:kern w:val="0"/>
          <w:sz w:val="24"/>
          <w:szCs w:val="24"/>
        </w:rPr>
        <w:t>and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2402E">
        <w:rPr>
          <w:rFonts w:ascii="Times New Roman" w:eastAsia="宋体" w:hAnsi="Times New Roman" w:cs="Times New Roman"/>
          <w:i/>
          <w:iCs/>
          <w:color w:val="000000" w:themeColor="text1"/>
          <w:kern w:val="0"/>
          <w:sz w:val="24"/>
          <w:szCs w:val="24"/>
        </w:rPr>
        <w:t>Candidatus</w:t>
      </w:r>
      <w:proofErr w:type="spellEnd"/>
      <w:r w:rsidRPr="0012402E">
        <w:rPr>
          <w:rFonts w:ascii="Times New Roman" w:eastAsia="宋体" w:hAnsi="Times New Roman" w:cs="Times New Roman"/>
          <w:i/>
          <w:iCs/>
          <w:color w:val="000000" w:themeColor="text1"/>
          <w:kern w:val="0"/>
          <w:sz w:val="24"/>
          <w:szCs w:val="24"/>
        </w:rPr>
        <w:t xml:space="preserve"> </w:t>
      </w:r>
      <w:proofErr w:type="spellStart"/>
      <w:r w:rsidRPr="0012402E">
        <w:rPr>
          <w:rFonts w:ascii="Times New Roman" w:eastAsia="宋体" w:hAnsi="Times New Roman" w:cs="Times New Roman"/>
          <w:color w:val="000000" w:themeColor="text1"/>
          <w:kern w:val="0"/>
          <w:sz w:val="24"/>
          <w:szCs w:val="24"/>
        </w:rPr>
        <w:t>Bacilloplasma</w:t>
      </w:r>
      <w:proofErr w:type="spellEnd"/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were 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present in three habitats, but 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predominant in 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the shrimp 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>intestin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e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 xml:space="preserve"> </w:t>
      </w:r>
    </w:p>
    <w:p w14:paraId="1E297C67" w14:textId="77777777" w:rsidR="00140AC0" w:rsidRDefault="00140AC0" w:rsidP="00140AC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sectPr w:rsidR="00140AC0" w:rsidSect="00E35421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38964DB1" w14:textId="77777777" w:rsidR="00140AC0" w:rsidRDefault="00140AC0" w:rsidP="00140AC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bCs/>
          <w:noProof/>
          <w:color w:val="000000" w:themeColor="text1"/>
          <w:sz w:val="24"/>
          <w:szCs w:val="24"/>
          <w:lang w:val="en-GB"/>
        </w:rPr>
        <w:lastRenderedPageBreak/>
        <w:drawing>
          <wp:inline distT="0" distB="0" distL="0" distR="0" wp14:anchorId="4EBB0E41" wp14:editId="791EB40B">
            <wp:extent cx="5274310" cy="2511425"/>
            <wp:effectExtent l="0" t="0" r="254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F43B5" w14:textId="4D37B203" w:rsidR="00140AC0" w:rsidRDefault="00140AC0" w:rsidP="00140AC0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140AC0" w:rsidSect="00E35421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 w:rsidRPr="002F2DC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F</w:t>
      </w:r>
      <w:r w:rsid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IGURE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S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4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.</w:t>
      </w:r>
      <w:r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M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>i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crobial </w:t>
      </w:r>
      <w:r w:rsidRPr="00C2346C">
        <w:rPr>
          <w:rFonts w:ascii="Times New Roman" w:eastAsia="黑体" w:hAnsi="Times New Roman" w:cs="Times New Roman"/>
          <w:b/>
          <w:color w:val="000000" w:themeColor="text1"/>
          <w:sz w:val="24"/>
          <w:szCs w:val="24"/>
        </w:rPr>
        <w:t>co</w:t>
      </w:r>
      <w:r w:rsidRPr="00C2346C">
        <w:rPr>
          <w:rFonts w:ascii="Times New Roman" w:eastAsia="黑体" w:hAnsi="Times New Roman" w:cs="Times New Roman" w:hint="eastAsia"/>
          <w:b/>
          <w:color w:val="000000" w:themeColor="text1"/>
          <w:sz w:val="24"/>
          <w:szCs w:val="24"/>
        </w:rPr>
        <w:t>-</w:t>
      </w:r>
      <w:r w:rsidRPr="00C2346C">
        <w:rPr>
          <w:rFonts w:ascii="Times New Roman" w:eastAsia="黑体" w:hAnsi="Times New Roman" w:cs="Times New Roman"/>
          <w:b/>
          <w:color w:val="000000" w:themeColor="text1"/>
          <w:sz w:val="24"/>
          <w:szCs w:val="24"/>
        </w:rPr>
        <w:t>association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 xml:space="preserve"> network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in 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 xml:space="preserve">the </w:t>
      </w:r>
      <w:r w:rsidRPr="00C2346C">
        <w:rPr>
          <w:rFonts w:ascii="Times New Roman" w:eastAsia="黑体" w:hAnsi="Times New Roman" w:cs="Times New Roman"/>
          <w:b/>
          <w:color w:val="000000" w:themeColor="text1"/>
          <w:sz w:val="24"/>
          <w:szCs w:val="24"/>
        </w:rPr>
        <w:t>SCPE at six regional sites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>.</w:t>
      </w:r>
      <w:r w:rsidRPr="00546A97">
        <w:rPr>
          <w:rFonts w:ascii="Times New Roman" w:hAnsi="Times New Roman" w:cs="Times New Roman" w:hint="eastAsia"/>
          <w:bCs/>
          <w:color w:val="000000" w:themeColor="text1"/>
          <w:sz w:val="24"/>
          <w:szCs w:val="24"/>
        </w:rPr>
        <w:t xml:space="preserve"> </w:t>
      </w:r>
      <w:r w:rsidRPr="00546A97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The microbial </w:t>
      </w:r>
      <w:r w:rsidRPr="00546A97">
        <w:rPr>
          <w:rFonts w:ascii="Times New Roman" w:hAnsi="Times New Roman" w:cs="Times New Roman" w:hint="eastAsia"/>
          <w:bCs/>
          <w:color w:val="000000" w:themeColor="text1"/>
          <w:sz w:val="24"/>
          <w:szCs w:val="24"/>
        </w:rPr>
        <w:t>i</w:t>
      </w:r>
      <w:r w:rsidRPr="00546A97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nterspecies interactions of water (a), </w:t>
      </w:r>
      <w:r w:rsidRPr="00546A97">
        <w:rPr>
          <w:rFonts w:ascii="Times New Roman" w:hAnsi="Times New Roman" w:cs="Times New Roman" w:hint="eastAsia"/>
          <w:bCs/>
          <w:color w:val="000000" w:themeColor="text1"/>
          <w:sz w:val="24"/>
          <w:szCs w:val="24"/>
        </w:rPr>
        <w:t xml:space="preserve">shrimp </w:t>
      </w:r>
      <w:r w:rsidRPr="00546A97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intestine (b) and sediment (c) habitats</w:t>
      </w:r>
      <w:r w:rsidRPr="00546A9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>.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 xml:space="preserve"> Each node represents a 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>microbial</w:t>
      </w:r>
      <w:r w:rsidRPr="008C02A7">
        <w:rPr>
          <w:rFonts w:ascii="Times New Roman" w:hAnsi="Times New Roman" w:cs="Times New Roman" w:hint="eastAsia"/>
          <w:bCs/>
          <w:color w:val="000000" w:themeColor="text1"/>
          <w:sz w:val="24"/>
          <w:szCs w:val="24"/>
          <w:lang w:val="en-GB"/>
        </w:rPr>
        <w:t xml:space="preserve"> 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 xml:space="preserve">OTU. </w:t>
      </w:r>
      <w:r w:rsidRPr="008C02A7">
        <w:rPr>
          <w:rFonts w:ascii="Times New Roman" w:hAnsi="Times New Roman" w:cs="Times New Roman" w:hint="eastAsia"/>
          <w:bCs/>
          <w:color w:val="000000" w:themeColor="text1"/>
          <w:sz w:val="24"/>
          <w:szCs w:val="24"/>
          <w:lang w:val="en-GB"/>
        </w:rPr>
        <w:t>The c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>olo</w:t>
      </w:r>
      <w:r w:rsidRPr="008C02A7">
        <w:rPr>
          <w:rFonts w:ascii="Times New Roman" w:hAnsi="Times New Roman" w:cs="Times New Roman" w:hint="eastAsia"/>
          <w:bCs/>
          <w:color w:val="000000" w:themeColor="text1"/>
          <w:sz w:val="24"/>
          <w:szCs w:val="24"/>
          <w:lang w:val="en-GB"/>
        </w:rPr>
        <w:t>u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 xml:space="preserve">rs of nodes indicate OTUs affiliated to different phyla. A </w:t>
      </w:r>
      <w:r>
        <w:rPr>
          <w:rFonts w:ascii="Times New Roman" w:hAnsi="Times New Roman" w:cs="Times New Roman"/>
          <w:bCs/>
          <w:i/>
          <w:color w:val="000000" w:themeColor="text1"/>
          <w:sz w:val="24"/>
          <w:szCs w:val="24"/>
          <w:lang w:val="en-GB"/>
        </w:rPr>
        <w:t>red</w:t>
      </w:r>
      <w:r w:rsidRPr="008C02A7">
        <w:rPr>
          <w:rFonts w:ascii="Times New Roman" w:hAnsi="Times New Roman" w:cs="Times New Roman"/>
          <w:bCs/>
          <w:i/>
          <w:color w:val="000000" w:themeColor="text1"/>
          <w:sz w:val="24"/>
          <w:szCs w:val="24"/>
          <w:lang w:val="en-GB"/>
        </w:rPr>
        <w:t xml:space="preserve"> edge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 xml:space="preserve"> indicates positive</w:t>
      </w:r>
      <w:r w:rsidRPr="008C02A7">
        <w:rPr>
          <w:rFonts w:ascii="Times New Roman" w:hAnsi="Times New Roman" w:cs="Times New Roman" w:hint="eastAsia"/>
          <w:bCs/>
          <w:color w:val="000000" w:themeColor="text1"/>
          <w:sz w:val="24"/>
          <w:szCs w:val="24"/>
          <w:lang w:val="en-GB"/>
        </w:rPr>
        <w:t xml:space="preserve"> 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>interaction between two</w:t>
      </w:r>
      <w:r w:rsidRPr="008C02A7">
        <w:rPr>
          <w:rFonts w:ascii="Times New Roman" w:hAnsi="Times New Roman" w:cs="Times New Roman" w:hint="eastAsia"/>
          <w:bCs/>
          <w:color w:val="000000" w:themeColor="text1"/>
          <w:sz w:val="24"/>
          <w:szCs w:val="24"/>
          <w:lang w:val="en-GB"/>
        </w:rPr>
        <w:t xml:space="preserve"> 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 xml:space="preserve">individual nodes, whereas a </w:t>
      </w:r>
      <w:proofErr w:type="spellStart"/>
      <w:r>
        <w:rPr>
          <w:rFonts w:ascii="Times New Roman" w:hAnsi="Times New Roman" w:cs="Times New Roman"/>
          <w:bCs/>
          <w:i/>
          <w:color w:val="000000" w:themeColor="text1"/>
          <w:sz w:val="24"/>
          <w:szCs w:val="24"/>
          <w:lang w:val="en-GB"/>
        </w:rPr>
        <w:t>gray</w:t>
      </w:r>
      <w:proofErr w:type="spellEnd"/>
      <w:r w:rsidRPr="008C02A7">
        <w:rPr>
          <w:rFonts w:ascii="Times New Roman" w:hAnsi="Times New Roman" w:cs="Times New Roman" w:hint="eastAsia"/>
          <w:bCs/>
          <w:i/>
          <w:color w:val="000000" w:themeColor="text1"/>
          <w:sz w:val="24"/>
          <w:szCs w:val="24"/>
          <w:lang w:val="en-GB"/>
        </w:rPr>
        <w:t xml:space="preserve"> </w:t>
      </w:r>
      <w:r w:rsidRPr="008C02A7">
        <w:rPr>
          <w:rFonts w:ascii="Times New Roman" w:hAnsi="Times New Roman" w:cs="Times New Roman"/>
          <w:bCs/>
          <w:i/>
          <w:color w:val="000000" w:themeColor="text1"/>
          <w:sz w:val="24"/>
          <w:szCs w:val="24"/>
          <w:lang w:val="en-GB"/>
        </w:rPr>
        <w:t>edge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 xml:space="preserve"> indicates negative</w:t>
      </w:r>
      <w:r w:rsidRPr="008C02A7">
        <w:rPr>
          <w:rFonts w:ascii="Times New Roman" w:hAnsi="Times New Roman" w:cs="Times New Roman" w:hint="eastAsia"/>
          <w:bCs/>
          <w:color w:val="000000" w:themeColor="text1"/>
          <w:sz w:val="24"/>
          <w:szCs w:val="24"/>
          <w:lang w:val="en-GB"/>
        </w:rPr>
        <w:t xml:space="preserve"> 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>interaction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254570BD" w14:textId="77777777" w:rsidR="00140AC0" w:rsidRDefault="00140AC0" w:rsidP="00140AC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</w:pPr>
      <w:r>
        <w:rPr>
          <w:rFonts w:ascii="Times New Roman" w:hAnsi="Times New Roman" w:cs="Times New Roman" w:hint="eastAsia"/>
          <w:b/>
          <w:bCs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29EE016F" wp14:editId="2AB9C77B">
            <wp:extent cx="5274310" cy="150685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ementary Fig. 4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0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2D168" w14:textId="142E35E3" w:rsidR="00140AC0" w:rsidRDefault="00140AC0" w:rsidP="00140AC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</w:pPr>
      <w:r w:rsidRPr="002F2DC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F</w:t>
      </w:r>
      <w:r w:rsid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IGURE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S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5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.</w:t>
      </w:r>
      <w:r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  <w:lang w:val="en-GB"/>
        </w:rPr>
        <w:t xml:space="preserve">The SEM </w:t>
      </w:r>
      <w:r w:rsidRPr="00C2346C">
        <w:rPr>
          <w:rFonts w:ascii="Times New Roman" w:hAnsi="Times New Roman" w:cs="Times New Roman" w:hint="eastAsia"/>
          <w:b/>
          <w:sz w:val="24"/>
          <w:szCs w:val="24"/>
        </w:rPr>
        <w:t>shows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 xml:space="preserve"> e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nvironmental drive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 xml:space="preserve">rs of water (a) and 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sediment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 xml:space="preserve"> (b) microbiota in the SCPE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  <w:lang w:val="en-GB"/>
        </w:rPr>
        <w:t>.</w:t>
      </w:r>
      <w:r w:rsidRPr="00546A97">
        <w:rPr>
          <w:rFonts w:ascii="Times New Roman" w:hAnsi="Times New Roman" w:cs="Times New Roman" w:hint="eastAsia"/>
          <w:bCs/>
          <w:color w:val="000000" w:themeColor="text1"/>
          <w:sz w:val="24"/>
          <w:szCs w:val="24"/>
          <w:lang w:val="en-GB"/>
        </w:rPr>
        <w:t xml:space="preserve"> </w:t>
      </w:r>
      <w:r>
        <w:rPr>
          <w:rFonts w:ascii="Times New Roman" w:hAnsi="Times New Roman" w:cs="Times New Roman" w:hint="eastAsia"/>
          <w:bCs/>
          <w:color w:val="000000" w:themeColor="text1"/>
          <w:sz w:val="24"/>
          <w:szCs w:val="24"/>
          <w:lang w:val="en-GB"/>
        </w:rPr>
        <w:t>The d</w:t>
      </w:r>
      <w:proofErr w:type="spellStart"/>
      <w:r w:rsidRPr="00C33FA1">
        <w:rPr>
          <w:rFonts w:ascii="Times New Roman" w:hAnsi="Times New Roman" w:cs="Times New Roman"/>
          <w:color w:val="000000" w:themeColor="text1"/>
          <w:sz w:val="24"/>
          <w:szCs w:val="24"/>
        </w:rPr>
        <w:t>irected</w:t>
      </w:r>
      <w:proofErr w:type="spellEnd"/>
      <w:r w:rsidRPr="00C33F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graph of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SEM, and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t</w:t>
      </w:r>
      <w:r w:rsidRPr="00A35C9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he Goodness-of-Fit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(</w:t>
      </w:r>
      <w:proofErr w:type="spellStart"/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GoF</w:t>
      </w:r>
      <w:proofErr w:type="spellEnd"/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) </w:t>
      </w:r>
      <w:r w:rsidRPr="00A35C9C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tatistic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value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s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ere 0.262 and </w:t>
      </w:r>
      <w:r w:rsidRPr="00A35C9C">
        <w:rPr>
          <w:rFonts w:ascii="Times New Roman" w:hAnsi="Times New Roman" w:cs="Times New Roman"/>
          <w:color w:val="000000" w:themeColor="text1"/>
          <w:sz w:val="24"/>
          <w:szCs w:val="24"/>
        </w:rPr>
        <w:t>0.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453</w:t>
      </w:r>
      <w:r w:rsidRPr="00A35C9C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Each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C33F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box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represents an observed variable or latent vari</w:t>
      </w:r>
      <w:r w:rsidRPr="00C33FA1">
        <w:rPr>
          <w:rFonts w:ascii="Times New Roman" w:hAnsi="Times New Roman" w:cs="Times New Roman"/>
          <w:color w:val="000000" w:themeColor="text1"/>
          <w:sz w:val="24"/>
          <w:szCs w:val="24"/>
        </w:rPr>
        <w:t>able. Path coefﬁcients are reﬂe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cted in the width of arrow,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C33F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with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s</w:t>
      </w:r>
      <w:r w:rsidRPr="00C33F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olid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arrow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s</w:t>
      </w:r>
      <w:r w:rsidRPr="00C33F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indicating signiﬁcantl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y positive effects.</w:t>
      </w:r>
      <w:r w:rsidRPr="003117A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B203A7">
        <w:rPr>
          <w:rFonts w:ascii="Times New Roman" w:hAnsi="Times New Roman" w:cs="Times New Roman"/>
          <w:bCs/>
          <w:sz w:val="24"/>
          <w:szCs w:val="24"/>
        </w:rPr>
        <w:t>***</w:t>
      </w:r>
      <w:r>
        <w:rPr>
          <w:rFonts w:ascii="Times New Roman" w:hAnsi="Times New Roman" w:cs="Times New Roman" w:hint="eastAsia"/>
          <w:bCs/>
          <w:sz w:val="24"/>
          <w:szCs w:val="24"/>
        </w:rPr>
        <w:t>:</w:t>
      </w:r>
      <w:r w:rsidRPr="00B203A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444E48">
        <w:rPr>
          <w:rFonts w:ascii="Times New Roman" w:hAnsi="Times New Roman" w:cs="Times New Roman"/>
          <w:bCs/>
          <w:i/>
          <w:iCs/>
          <w:sz w:val="24"/>
          <w:szCs w:val="24"/>
        </w:rPr>
        <w:t>P</w:t>
      </w:r>
      <w:r>
        <w:rPr>
          <w:rFonts w:ascii="Times New Roman" w:hAnsi="Times New Roman" w:cs="Times New Roman"/>
          <w:bCs/>
          <w:sz w:val="24"/>
          <w:szCs w:val="24"/>
        </w:rPr>
        <w:t xml:space="preserve"> &lt; 0.0</w:t>
      </w:r>
      <w:r>
        <w:rPr>
          <w:rFonts w:ascii="Times New Roman" w:hAnsi="Times New Roman" w:cs="Times New Roman" w:hint="eastAsia"/>
          <w:bCs/>
          <w:sz w:val="24"/>
          <w:szCs w:val="24"/>
        </w:rPr>
        <w:t>0</w:t>
      </w:r>
      <w:r w:rsidRPr="00444E48">
        <w:rPr>
          <w:rFonts w:ascii="Times New Roman" w:hAnsi="Times New Roman" w:cs="Times New Roman"/>
          <w:bCs/>
          <w:sz w:val="24"/>
          <w:szCs w:val="24"/>
        </w:rPr>
        <w:t>1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br w:type="page"/>
      </w:r>
    </w:p>
    <w:p w14:paraId="2B287F50" w14:textId="77777777" w:rsidR="00140AC0" w:rsidRDefault="00140AC0" w:rsidP="00140AC0">
      <w:pPr>
        <w:spacing w:line="480" w:lineRule="auto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34269074" wp14:editId="468072A7">
            <wp:extent cx="5274310" cy="196278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ementary Fig. 5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8F5B5" w14:textId="07950E2A" w:rsidR="00140AC0" w:rsidRDefault="00140AC0" w:rsidP="00140AC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</w:pPr>
      <w:r w:rsidRPr="002F2DC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F</w:t>
      </w:r>
      <w:r w:rsid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IGURE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S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6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.</w:t>
      </w:r>
      <w:r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  <w:lang w:val="en-GB"/>
        </w:rPr>
        <w:t xml:space="preserve">Microbial diversity among water, shrimp intestine and sediment habitats </w:t>
      </w:r>
      <w:r w:rsidRPr="00C2346C">
        <w:rPr>
          <w:rFonts w:ascii="Times New Roman" w:eastAsia="黑体" w:hAnsi="Times New Roman" w:cs="Times New Roman" w:hint="eastAsia"/>
          <w:b/>
          <w:iCs/>
          <w:color w:val="000000" w:themeColor="text1"/>
          <w:sz w:val="24"/>
          <w:szCs w:val="24"/>
        </w:rPr>
        <w:t xml:space="preserve">in six culture 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stages. </w:t>
      </w:r>
      <w:r w:rsidR="00154FD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</w:t>
      </w:r>
      <w:r w:rsidRPr="00546A97">
        <w:rPr>
          <w:rFonts w:ascii="Times New Roman" w:hAnsi="Times New Roman" w:cs="Times New Roman" w:hint="eastAsia"/>
          <w:bCs/>
          <w:color w:val="000000" w:themeColor="text1"/>
          <w:sz w:val="24"/>
          <w:szCs w:val="24"/>
        </w:rPr>
        <w:t>a</w:t>
      </w:r>
      <w:r w:rsidR="00154FD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</w:t>
      </w:r>
      <w:r w:rsidR="00F53BC3" w:rsidRPr="00546A9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7101E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Statistical significance of the </w:t>
      </w:r>
      <w:r w:rsidRPr="007101EE">
        <w:rPr>
          <w:rFonts w:ascii="Times New Roman" w:hAnsi="Times New Roman" w:cs="Times New Roman"/>
          <w:color w:val="000000" w:themeColor="text1"/>
          <w:sz w:val="24"/>
          <w:szCs w:val="24"/>
        </w:rPr>
        <w:sym w:font="Symbol" w:char="F061"/>
      </w:r>
      <w:r w:rsidRPr="007101E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-diversity indices among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three</w:t>
      </w:r>
      <w:r w:rsidRPr="007101E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habitats w</w:t>
      </w:r>
      <w:r w:rsidRPr="007101E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ere</w:t>
      </w:r>
      <w:r w:rsidRPr="007101E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based on the Welch’s </w:t>
      </w:r>
      <w:r w:rsidRPr="007101EE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t</w:t>
      </w:r>
      <w:r w:rsidRPr="007101E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-test (**: </w:t>
      </w:r>
      <w:r w:rsidRPr="007101EE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P </w:t>
      </w:r>
      <w:r w:rsidRPr="007101EE">
        <w:rPr>
          <w:rFonts w:ascii="Times New Roman" w:hAnsi="Times New Roman" w:cs="Times New Roman"/>
          <w:color w:val="000000" w:themeColor="text1"/>
          <w:sz w:val="24"/>
          <w:szCs w:val="24"/>
        </w:rPr>
        <w:t>&lt; 0.01).</w:t>
      </w:r>
      <w:r w:rsidRPr="00546A9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54FDF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Pr="00546A97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b</w:t>
      </w:r>
      <w:r w:rsidR="00154FDF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546A9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7101E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β-diversity of microbial communities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of three habitats </w:t>
      </w:r>
      <w:r w:rsidRPr="007101EE">
        <w:rPr>
          <w:rFonts w:ascii="Times New Roman" w:hAnsi="Times New Roman" w:cs="Times New Roman"/>
          <w:color w:val="000000" w:themeColor="text1"/>
          <w:sz w:val="24"/>
          <w:szCs w:val="24"/>
        </w:rPr>
        <w:t>analyzed by NMDS and ANOSIM base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 on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the </w:t>
      </w:r>
      <w:r w:rsidRPr="007101EE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>Bray-Curtis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distance.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br w:type="page"/>
      </w:r>
    </w:p>
    <w:p w14:paraId="2BE6EBD5" w14:textId="77777777" w:rsidR="00140AC0" w:rsidRDefault="00140AC0" w:rsidP="00140AC0">
      <w:pPr>
        <w:spacing w:line="480" w:lineRule="auto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48BB5991" wp14:editId="5667F4E7">
            <wp:extent cx="5274310" cy="452056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ementary Fig. 6.ti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2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2245E" w14:textId="14456064" w:rsidR="00140AC0" w:rsidRDefault="00140AC0" w:rsidP="00140AC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</w:pPr>
      <w:r w:rsidRPr="002F2DC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F</w:t>
      </w:r>
      <w:r w:rsid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IGURE</w:t>
      </w:r>
      <w:r w:rsidRPr="002F2DC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S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7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.</w:t>
      </w:r>
      <w:r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Venn analysis 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  <w:lang w:val="en-GB"/>
        </w:rPr>
        <w:t>of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microbial 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 xml:space="preserve">community 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compositions in water, 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 xml:space="preserve">shrimp 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intestine and sediment habitats based on detected OTUs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 xml:space="preserve"> </w:t>
      </w:r>
      <w:r w:rsidRPr="00C2346C">
        <w:rPr>
          <w:rFonts w:ascii="Times New Roman" w:eastAsia="黑体" w:hAnsi="Times New Roman" w:cs="Times New Roman" w:hint="eastAsia"/>
          <w:b/>
          <w:iCs/>
          <w:color w:val="000000" w:themeColor="text1"/>
          <w:sz w:val="24"/>
          <w:szCs w:val="24"/>
        </w:rPr>
        <w:t xml:space="preserve">in six culture 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stages.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 xml:space="preserve"> </w:t>
      </w:r>
      <w:r w:rsidR="00154FD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</w:t>
      </w:r>
      <w:r w:rsidRPr="00546A97">
        <w:rPr>
          <w:rFonts w:ascii="Times New Roman" w:hAnsi="Times New Roman" w:cs="Times New Roman" w:hint="eastAsia"/>
          <w:bCs/>
          <w:color w:val="000000" w:themeColor="text1"/>
          <w:sz w:val="24"/>
          <w:szCs w:val="24"/>
        </w:rPr>
        <w:t>a-f</w:t>
      </w:r>
      <w:r w:rsidR="00154FD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</w:t>
      </w:r>
      <w:r w:rsidRPr="00546A97">
        <w:rPr>
          <w:rFonts w:ascii="Times New Roman" w:hAnsi="Times New Roman" w:cs="Times New Roman" w:hint="eastAsia"/>
          <w:bCs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The numbers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OTUs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in each habitat and shared 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in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two or three 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>habitats.</w:t>
      </w:r>
      <w:r w:rsidRPr="00546A97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="00154FDF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Pr="00546A97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g</w:t>
      </w:r>
      <w:r w:rsidR="00154FDF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546A97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T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he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percentage of OTUs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shared 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in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one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with </w:t>
      </w:r>
      <w:proofErr w:type="gramStart"/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other</w:t>
      </w:r>
      <w:proofErr w:type="gramEnd"/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>habitat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in this habitat.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br w:type="page"/>
      </w:r>
    </w:p>
    <w:p w14:paraId="686A09C1" w14:textId="77777777" w:rsidR="00140AC0" w:rsidRDefault="00140AC0" w:rsidP="00140AC0">
      <w:pPr>
        <w:spacing w:line="480" w:lineRule="auto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6D2B2AF7" wp14:editId="2C1C38E6">
            <wp:extent cx="5274310" cy="238569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ementary Fig. 7.ti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528A0" w14:textId="058775F3" w:rsidR="00140AC0" w:rsidRDefault="00140AC0" w:rsidP="00140AC0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F2DC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F</w:t>
      </w:r>
      <w:r w:rsid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IGURE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S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8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.</w:t>
      </w:r>
      <w:r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Schematic presentation of detected OTUs</w:t>
      </w:r>
      <w:r w:rsidRPr="00C2346C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 xml:space="preserve"> 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found </w:t>
      </w:r>
      <w:r w:rsidRPr="00C2346C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>in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water, shrimp intestine, and sediment habitats </w:t>
      </w:r>
      <w:r w:rsidRPr="00C2346C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 xml:space="preserve">of each pond 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by Venn analysis</w:t>
      </w:r>
      <w:r w:rsidRPr="00C2346C">
        <w:rPr>
          <w:rFonts w:ascii="Times New Roman" w:hAnsi="Times New Roman" w:cs="Times New Roman" w:hint="eastAsia"/>
          <w:b/>
          <w:bCs/>
          <w:iCs/>
          <w:color w:val="000000" w:themeColor="text1"/>
          <w:sz w:val="24"/>
          <w:szCs w:val="24"/>
        </w:rPr>
        <w:t xml:space="preserve"> </w:t>
      </w:r>
      <w:r w:rsidRPr="00C2346C">
        <w:rPr>
          <w:rFonts w:ascii="Times New Roman" w:eastAsia="黑体" w:hAnsi="Times New Roman" w:cs="Times New Roman" w:hint="eastAsia"/>
          <w:b/>
          <w:bCs/>
          <w:iCs/>
          <w:color w:val="000000" w:themeColor="text1"/>
          <w:sz w:val="24"/>
          <w:szCs w:val="24"/>
        </w:rPr>
        <w:t xml:space="preserve">in six culture </w:t>
      </w:r>
      <w:r w:rsidRP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stages.</w:t>
      </w:r>
      <w:r w:rsidRPr="00546A97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="00154FDF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Pr="00546A97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a</w:t>
      </w:r>
      <w:r w:rsidR="00154FDF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546A97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The numbers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OTUs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in each habitat and shared 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in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two or three 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>habitats</w:t>
      </w:r>
      <w:r w:rsidRPr="00546A9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546A97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="00154FDF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Pr="00546A97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b</w:t>
      </w:r>
      <w:r w:rsidR="00154FDF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546A97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Th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e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percentage of OTUs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shared 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in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one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with </w:t>
      </w:r>
      <w:proofErr w:type="gramStart"/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other</w:t>
      </w:r>
      <w:proofErr w:type="gramEnd"/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>habitat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in this habitat.</w:t>
      </w:r>
      <w:r w:rsidRPr="003E1E0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Welch’s </w:t>
      </w:r>
      <w:r w:rsidRPr="0012402E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t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>-test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analysis showed that</w:t>
      </w:r>
      <w:r w:rsidRPr="0012402E">
        <w:rPr>
          <w:rFonts w:ascii="Times New Roman" w:eastAsia="黑体" w:hAnsi="Times New Roman" w:cs="Times New Roman" w:hint="eastAsia"/>
          <w:color w:val="000000" w:themeColor="text1"/>
          <w:sz w:val="24"/>
          <w:szCs w:val="24"/>
        </w:rPr>
        <w:t xml:space="preserve"> the </w:t>
      </w:r>
      <w:r w:rsidRPr="0012402E">
        <w:rPr>
          <w:rFonts w:ascii="Times New Roman" w:eastAsia="黑体" w:hAnsi="Times New Roman" w:cs="Times New Roman"/>
          <w:color w:val="000000" w:themeColor="text1"/>
          <w:sz w:val="24"/>
          <w:szCs w:val="24"/>
        </w:rPr>
        <w:t>OTU</w:t>
      </w:r>
      <w:r w:rsidRPr="0012402E">
        <w:rPr>
          <w:rFonts w:ascii="Times New Roman" w:eastAsia="黑体" w:hAnsi="Times New Roman" w:cs="Times New Roman" w:hint="eastAsia"/>
          <w:color w:val="000000" w:themeColor="text1"/>
          <w:sz w:val="24"/>
          <w:szCs w:val="24"/>
        </w:rPr>
        <w:t xml:space="preserve"> numbers </w:t>
      </w:r>
      <w:r>
        <w:rPr>
          <w:rFonts w:ascii="Times New Roman" w:eastAsia="黑体" w:hAnsi="Times New Roman" w:cs="Times New Roman" w:hint="eastAsia"/>
          <w:color w:val="000000" w:themeColor="text1"/>
          <w:sz w:val="24"/>
          <w:szCs w:val="24"/>
        </w:rPr>
        <w:t xml:space="preserve">or </w:t>
      </w:r>
      <w:r w:rsidRPr="00F3283E">
        <w:rPr>
          <w:rFonts w:ascii="Times New Roman" w:hAnsi="Times New Roman" w:cs="Times New Roman"/>
          <w:color w:val="000000" w:themeColor="text1"/>
          <w:sz w:val="24"/>
          <w:szCs w:val="24"/>
        </w:rPr>
        <w:t>percentage of OTUs</w:t>
      </w:r>
      <w:r w:rsidRPr="0012402E">
        <w:rPr>
          <w:rFonts w:ascii="Times New Roman" w:eastAsia="黑体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were 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>significant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ly different 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between any two of the compared 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habitat</w:t>
      </w:r>
      <w:r w:rsidRPr="0012402E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Pr="0012402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.</w:t>
      </w:r>
      <w:r w:rsidRPr="003E1E0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7101E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(**: </w:t>
      </w:r>
      <w:r w:rsidRPr="007101EE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P </w:t>
      </w:r>
      <w:r w:rsidRPr="007101EE">
        <w:rPr>
          <w:rFonts w:ascii="Times New Roman" w:hAnsi="Times New Roman" w:cs="Times New Roman"/>
          <w:color w:val="000000" w:themeColor="text1"/>
          <w:sz w:val="24"/>
          <w:szCs w:val="24"/>
        </w:rPr>
        <w:t>&lt; 0.01)</w:t>
      </w:r>
    </w:p>
    <w:p w14:paraId="2BF4511A" w14:textId="77777777" w:rsidR="00140AC0" w:rsidRDefault="00140AC0" w:rsidP="00140AC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sectPr w:rsidR="00140AC0" w:rsidSect="00E35421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56D81727" w14:textId="7B57E676" w:rsidR="00140AC0" w:rsidRDefault="00140AC0" w:rsidP="00140AC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bCs/>
          <w:noProof/>
          <w:color w:val="000000" w:themeColor="text1"/>
          <w:sz w:val="24"/>
          <w:szCs w:val="24"/>
          <w:lang w:val="en-GB"/>
        </w:rPr>
        <w:lastRenderedPageBreak/>
        <w:drawing>
          <wp:inline distT="0" distB="0" distL="0" distR="0" wp14:anchorId="51BF8A13" wp14:editId="3C20CF6C">
            <wp:extent cx="5274310" cy="2511425"/>
            <wp:effectExtent l="0" t="0" r="254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3BC3" w:rsidRPr="00F53BC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8C02A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F</w:t>
      </w:r>
      <w:r w:rsid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IGURE</w:t>
      </w:r>
      <w:r w:rsidRPr="008C02A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S</w:t>
      </w:r>
      <w:r w:rsidRPr="008C02A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9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.</w:t>
      </w:r>
      <w:r w:rsidRPr="008C02A7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M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>i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crobial </w:t>
      </w:r>
      <w:r w:rsidRPr="00C2346C">
        <w:rPr>
          <w:rFonts w:ascii="Times New Roman" w:eastAsia="黑体" w:hAnsi="Times New Roman" w:cs="Times New Roman"/>
          <w:b/>
          <w:color w:val="000000" w:themeColor="text1"/>
          <w:sz w:val="24"/>
          <w:szCs w:val="24"/>
        </w:rPr>
        <w:t>co</w:t>
      </w:r>
      <w:r w:rsidRPr="00C2346C">
        <w:rPr>
          <w:rFonts w:ascii="Times New Roman" w:eastAsia="黑体" w:hAnsi="Times New Roman" w:cs="Times New Roman" w:hint="eastAsia"/>
          <w:b/>
          <w:color w:val="000000" w:themeColor="text1"/>
          <w:sz w:val="24"/>
          <w:szCs w:val="24"/>
        </w:rPr>
        <w:t>-</w:t>
      </w:r>
      <w:r w:rsidRPr="00C2346C">
        <w:rPr>
          <w:rFonts w:ascii="Times New Roman" w:eastAsia="黑体" w:hAnsi="Times New Roman" w:cs="Times New Roman"/>
          <w:b/>
          <w:color w:val="000000" w:themeColor="text1"/>
          <w:sz w:val="24"/>
          <w:szCs w:val="24"/>
        </w:rPr>
        <w:t>association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 xml:space="preserve"> network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in 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 xml:space="preserve">the </w:t>
      </w:r>
      <w:r w:rsidRPr="00C2346C">
        <w:rPr>
          <w:rFonts w:ascii="Times New Roman" w:eastAsia="黑体" w:hAnsi="Times New Roman" w:cs="Times New Roman"/>
          <w:b/>
          <w:color w:val="000000" w:themeColor="text1"/>
          <w:sz w:val="24"/>
          <w:szCs w:val="24"/>
        </w:rPr>
        <w:t xml:space="preserve">SCPE at 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six culture developmental stages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>.</w:t>
      </w:r>
      <w:r w:rsidRPr="00546A97">
        <w:rPr>
          <w:rFonts w:ascii="Times New Roman" w:hAnsi="Times New Roman" w:cs="Times New Roman" w:hint="eastAsia"/>
          <w:bCs/>
          <w:color w:val="000000" w:themeColor="text1"/>
          <w:sz w:val="24"/>
          <w:szCs w:val="24"/>
        </w:rPr>
        <w:t xml:space="preserve"> </w:t>
      </w:r>
      <w:r w:rsidRPr="00546A97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The microbial </w:t>
      </w:r>
      <w:r w:rsidRPr="00546A97">
        <w:rPr>
          <w:rFonts w:ascii="Times New Roman" w:hAnsi="Times New Roman" w:cs="Times New Roman" w:hint="eastAsia"/>
          <w:bCs/>
          <w:color w:val="000000" w:themeColor="text1"/>
          <w:sz w:val="24"/>
          <w:szCs w:val="24"/>
        </w:rPr>
        <w:t>i</w:t>
      </w:r>
      <w:r w:rsidRPr="00546A97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nterspecies interactions of water (a), </w:t>
      </w:r>
      <w:r w:rsidRPr="00546A97">
        <w:rPr>
          <w:rFonts w:ascii="Times New Roman" w:hAnsi="Times New Roman" w:cs="Times New Roman" w:hint="eastAsia"/>
          <w:bCs/>
          <w:color w:val="000000" w:themeColor="text1"/>
          <w:sz w:val="24"/>
          <w:szCs w:val="24"/>
        </w:rPr>
        <w:t xml:space="preserve">shrimp </w:t>
      </w:r>
      <w:r w:rsidRPr="00546A97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intestine (b) and sediment (c) habitats</w:t>
      </w:r>
      <w:r w:rsidRPr="00546A9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 xml:space="preserve">. 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>Each node represents a microbial</w:t>
      </w:r>
      <w:r w:rsidRPr="008C02A7">
        <w:rPr>
          <w:rFonts w:ascii="Times New Roman" w:hAnsi="Times New Roman" w:cs="Times New Roman" w:hint="eastAsia"/>
          <w:bCs/>
          <w:color w:val="000000" w:themeColor="text1"/>
          <w:sz w:val="24"/>
          <w:szCs w:val="24"/>
          <w:lang w:val="en-GB"/>
        </w:rPr>
        <w:t xml:space="preserve"> 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 xml:space="preserve">OTU. </w:t>
      </w:r>
      <w:r w:rsidRPr="008C02A7">
        <w:rPr>
          <w:rFonts w:ascii="Times New Roman" w:hAnsi="Times New Roman" w:cs="Times New Roman" w:hint="eastAsia"/>
          <w:bCs/>
          <w:color w:val="000000" w:themeColor="text1"/>
          <w:sz w:val="24"/>
          <w:szCs w:val="24"/>
          <w:lang w:val="en-GB"/>
        </w:rPr>
        <w:t>The c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>olo</w:t>
      </w:r>
      <w:r w:rsidRPr="008C02A7">
        <w:rPr>
          <w:rFonts w:ascii="Times New Roman" w:hAnsi="Times New Roman" w:cs="Times New Roman" w:hint="eastAsia"/>
          <w:bCs/>
          <w:color w:val="000000" w:themeColor="text1"/>
          <w:sz w:val="24"/>
          <w:szCs w:val="24"/>
          <w:lang w:val="en-GB"/>
        </w:rPr>
        <w:t>u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 xml:space="preserve">rs of nodes indicate OTUs affiliated to different phyla. A </w:t>
      </w:r>
      <w:r w:rsidRPr="008C02A7">
        <w:rPr>
          <w:rFonts w:ascii="Times New Roman" w:hAnsi="Times New Roman" w:cs="Times New Roman"/>
          <w:bCs/>
          <w:i/>
          <w:color w:val="000000" w:themeColor="text1"/>
          <w:sz w:val="24"/>
          <w:szCs w:val="24"/>
          <w:lang w:val="en-GB"/>
        </w:rPr>
        <w:t>red edge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 xml:space="preserve"> indicates positive</w:t>
      </w:r>
      <w:r w:rsidRPr="008C02A7">
        <w:rPr>
          <w:rFonts w:ascii="Times New Roman" w:hAnsi="Times New Roman" w:cs="Times New Roman" w:hint="eastAsia"/>
          <w:bCs/>
          <w:color w:val="000000" w:themeColor="text1"/>
          <w:sz w:val="24"/>
          <w:szCs w:val="24"/>
          <w:lang w:val="en-GB"/>
        </w:rPr>
        <w:t xml:space="preserve"> 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>interaction between two</w:t>
      </w:r>
      <w:r w:rsidRPr="008C02A7">
        <w:rPr>
          <w:rFonts w:ascii="Times New Roman" w:hAnsi="Times New Roman" w:cs="Times New Roman" w:hint="eastAsia"/>
          <w:bCs/>
          <w:color w:val="000000" w:themeColor="text1"/>
          <w:sz w:val="24"/>
          <w:szCs w:val="24"/>
          <w:lang w:val="en-GB"/>
        </w:rPr>
        <w:t xml:space="preserve"> 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 xml:space="preserve">individual nodes, whereas a </w:t>
      </w:r>
      <w:proofErr w:type="spellStart"/>
      <w:r w:rsidRPr="008C02A7">
        <w:rPr>
          <w:rFonts w:ascii="Times New Roman" w:hAnsi="Times New Roman" w:cs="Times New Roman"/>
          <w:bCs/>
          <w:i/>
          <w:color w:val="000000" w:themeColor="text1"/>
          <w:sz w:val="24"/>
          <w:szCs w:val="24"/>
          <w:lang w:val="en-GB"/>
        </w:rPr>
        <w:t>gray</w:t>
      </w:r>
      <w:proofErr w:type="spellEnd"/>
      <w:r w:rsidRPr="008C02A7">
        <w:rPr>
          <w:rFonts w:ascii="Times New Roman" w:hAnsi="Times New Roman" w:cs="Times New Roman" w:hint="eastAsia"/>
          <w:bCs/>
          <w:i/>
          <w:color w:val="000000" w:themeColor="text1"/>
          <w:sz w:val="24"/>
          <w:szCs w:val="24"/>
          <w:lang w:val="en-GB"/>
        </w:rPr>
        <w:t xml:space="preserve"> </w:t>
      </w:r>
      <w:r w:rsidRPr="008C02A7">
        <w:rPr>
          <w:rFonts w:ascii="Times New Roman" w:hAnsi="Times New Roman" w:cs="Times New Roman"/>
          <w:bCs/>
          <w:i/>
          <w:color w:val="000000" w:themeColor="text1"/>
          <w:sz w:val="24"/>
          <w:szCs w:val="24"/>
          <w:lang w:val="en-GB"/>
        </w:rPr>
        <w:t>edge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 xml:space="preserve"> indicates negative</w:t>
      </w:r>
      <w:r w:rsidRPr="008C02A7">
        <w:rPr>
          <w:rFonts w:ascii="Times New Roman" w:hAnsi="Times New Roman" w:cs="Times New Roman" w:hint="eastAsia"/>
          <w:bCs/>
          <w:color w:val="000000" w:themeColor="text1"/>
          <w:sz w:val="24"/>
          <w:szCs w:val="24"/>
          <w:lang w:val="en-GB"/>
        </w:rPr>
        <w:t xml:space="preserve"> 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GB"/>
        </w:rPr>
        <w:t>interaction</w:t>
      </w:r>
      <w:r w:rsidRPr="008C02A7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br w:type="page"/>
      </w:r>
    </w:p>
    <w:p w14:paraId="3AFD22A9" w14:textId="77777777" w:rsidR="00140AC0" w:rsidRDefault="00140AC0" w:rsidP="00140AC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bCs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51C237E0" wp14:editId="22E67DD2">
            <wp:extent cx="5274310" cy="301371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ementary Fig. 8.tif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79207" w14:textId="0AC93E45" w:rsidR="00140AC0" w:rsidRPr="008076CA" w:rsidRDefault="00140AC0" w:rsidP="00140AC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</w:pPr>
      <w:r w:rsidRPr="002F2DC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F</w:t>
      </w:r>
      <w:r w:rsidR="00C2346C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IGURE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S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10</w:t>
      </w:r>
      <w:r w:rsidR="00546A97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GB"/>
        </w:rPr>
        <w:t>.</w:t>
      </w:r>
      <w:r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  <w:lang w:val="en-GB"/>
        </w:rPr>
        <w:t xml:space="preserve"> </w:t>
      </w:r>
      <w:r w:rsidRPr="00C2346C">
        <w:rPr>
          <w:rFonts w:ascii="Times New Roman" w:hAnsi="Times New Roman" w:cs="Times New Roman"/>
          <w:b/>
          <w:iCs/>
          <w:color w:val="000000" w:themeColor="text1"/>
          <w:sz w:val="24"/>
          <w:szCs w:val="24"/>
        </w:rPr>
        <w:t xml:space="preserve">The contribution of </w:t>
      </w:r>
      <w:r w:rsidRPr="00C2346C">
        <w:rPr>
          <w:rFonts w:ascii="Times New Roman" w:hAnsi="Times New Roman" w:cs="Times New Roman" w:hint="eastAsia"/>
          <w:b/>
          <w:iCs/>
          <w:color w:val="000000" w:themeColor="text1"/>
          <w:sz w:val="24"/>
          <w:szCs w:val="24"/>
        </w:rPr>
        <w:t>e</w:t>
      </w:r>
      <w:r w:rsidRPr="00C2346C">
        <w:rPr>
          <w:rFonts w:ascii="Times New Roman" w:hAnsi="Times New Roman" w:cs="Times New Roman"/>
          <w:b/>
          <w:iCs/>
          <w:color w:val="000000" w:themeColor="text1"/>
          <w:sz w:val="24"/>
          <w:szCs w:val="24"/>
        </w:rPr>
        <w:t xml:space="preserve">cological processes </w:t>
      </w:r>
      <w:r w:rsidRPr="00C2346C">
        <w:rPr>
          <w:rFonts w:ascii="Times New Roman" w:hAnsi="Times New Roman" w:cs="Times New Roman" w:hint="eastAsia"/>
          <w:b/>
          <w:iCs/>
          <w:color w:val="000000" w:themeColor="text1"/>
          <w:sz w:val="24"/>
          <w:szCs w:val="24"/>
        </w:rPr>
        <w:t>on</w:t>
      </w:r>
      <w:r w:rsidRPr="00C2346C">
        <w:rPr>
          <w:rFonts w:ascii="Times New Roman" w:hAnsi="Times New Roman" w:cs="Times New Roman"/>
          <w:b/>
          <w:iCs/>
          <w:color w:val="000000" w:themeColor="text1"/>
          <w:sz w:val="24"/>
          <w:szCs w:val="24"/>
        </w:rPr>
        <w:t xml:space="preserve"> the </w:t>
      </w:r>
      <w:r w:rsidRPr="00C2346C">
        <w:rPr>
          <w:rFonts w:ascii="Times New Roman" w:hAnsi="Times New Roman" w:cs="Times New Roman" w:hint="eastAsia"/>
          <w:b/>
          <w:iCs/>
          <w:color w:val="000000" w:themeColor="text1"/>
          <w:sz w:val="24"/>
          <w:szCs w:val="24"/>
        </w:rPr>
        <w:t>microbial</w:t>
      </w:r>
      <w:r w:rsidRPr="00C2346C">
        <w:rPr>
          <w:rFonts w:ascii="Times New Roman" w:hAnsi="Times New Roman" w:cs="Times New Roman"/>
          <w:b/>
          <w:iCs/>
          <w:color w:val="000000" w:themeColor="text1"/>
          <w:sz w:val="24"/>
          <w:szCs w:val="24"/>
        </w:rPr>
        <w:t xml:space="preserve"> assembl</w:t>
      </w:r>
      <w:r w:rsidRPr="00C2346C">
        <w:rPr>
          <w:rFonts w:ascii="Times New Roman" w:hAnsi="Times New Roman" w:cs="Times New Roman" w:hint="eastAsia"/>
          <w:b/>
          <w:iCs/>
          <w:color w:val="000000" w:themeColor="text1"/>
          <w:sz w:val="24"/>
          <w:szCs w:val="24"/>
        </w:rPr>
        <w:t>y</w:t>
      </w:r>
      <w:r w:rsidRPr="00C2346C">
        <w:rPr>
          <w:rFonts w:ascii="Times New Roman" w:hAnsi="Times New Roman" w:cs="Times New Roman"/>
          <w:b/>
          <w:iCs/>
          <w:color w:val="000000" w:themeColor="text1"/>
          <w:sz w:val="24"/>
          <w:szCs w:val="24"/>
        </w:rPr>
        <w:t xml:space="preserve"> </w:t>
      </w:r>
      <w:r w:rsidRPr="00C2346C">
        <w:rPr>
          <w:rFonts w:ascii="Times New Roman" w:hAnsi="Times New Roman" w:cs="Times New Roman" w:hint="eastAsia"/>
          <w:b/>
          <w:iCs/>
          <w:color w:val="000000" w:themeColor="text1"/>
          <w:sz w:val="24"/>
          <w:szCs w:val="24"/>
        </w:rPr>
        <w:t xml:space="preserve">of water (a) and sediment (b) habitats </w:t>
      </w:r>
      <w:r w:rsidRPr="00C2346C">
        <w:rPr>
          <w:rFonts w:ascii="Times New Roman" w:eastAsia="黑体" w:hAnsi="Times New Roman" w:cs="Times New Roman" w:hint="eastAsia"/>
          <w:b/>
          <w:iCs/>
          <w:color w:val="000000" w:themeColor="text1"/>
          <w:sz w:val="24"/>
          <w:szCs w:val="24"/>
        </w:rPr>
        <w:t xml:space="preserve">in six culture 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stages</w:t>
      </w:r>
      <w:r w:rsidRPr="00C2346C">
        <w:rPr>
          <w:rFonts w:ascii="Times New Roman" w:eastAsia="楷体" w:hAnsi="Times New Roman" w:cs="Times New Roman" w:hint="eastAsia"/>
          <w:b/>
          <w:color w:val="000000" w:themeColor="text1"/>
          <w:sz w:val="24"/>
          <w:szCs w:val="24"/>
        </w:rPr>
        <w:t>.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  <w:lang w:val="en-GB"/>
        </w:rPr>
        <w:t xml:space="preserve"> (</w:t>
      </w:r>
      <w:proofErr w:type="spellStart"/>
      <w:proofErr w:type="gramStart"/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  <w:lang w:val="en-GB"/>
        </w:rPr>
        <w:t>c</w:t>
      </w:r>
      <w:r w:rsidR="00154FDF" w:rsidRPr="00C2346C">
        <w:rPr>
          <w:rFonts w:ascii="Times New Roman" w:hAnsi="Times New Roman" w:cs="Times New Roman"/>
          <w:b/>
          <w:color w:val="000000" w:themeColor="text1"/>
          <w:sz w:val="24"/>
          <w:szCs w:val="24"/>
          <w:lang w:val="en-GB"/>
        </w:rPr>
        <w:t>,d</w:t>
      </w:r>
      <w:proofErr w:type="spellEnd"/>
      <w:proofErr w:type="gramEnd"/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  <w:lang w:val="en-GB"/>
        </w:rPr>
        <w:t xml:space="preserve">) The SEM </w:t>
      </w:r>
      <w:r w:rsidRPr="00C2346C">
        <w:rPr>
          <w:rFonts w:ascii="Times New Roman" w:hAnsi="Times New Roman" w:cs="Times New Roman" w:hint="eastAsia"/>
          <w:b/>
          <w:sz w:val="24"/>
          <w:szCs w:val="24"/>
        </w:rPr>
        <w:t>shows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 xml:space="preserve"> e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nvironmental drive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 xml:space="preserve">rs of water and </w:t>
      </w:r>
      <w:r w:rsidRPr="00C234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sediment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 xml:space="preserve"> microbiota in the SCPE</w:t>
      </w:r>
      <w:r w:rsidRPr="00C2346C">
        <w:rPr>
          <w:rFonts w:ascii="Times New Roman" w:hAnsi="Times New Roman" w:cs="Times New Roman" w:hint="eastAsia"/>
          <w:b/>
          <w:color w:val="000000" w:themeColor="text1"/>
          <w:sz w:val="24"/>
          <w:szCs w:val="24"/>
          <w:lang w:val="en-GB"/>
        </w:rPr>
        <w:t>.</w:t>
      </w:r>
      <w:r w:rsidRPr="00F53BC3">
        <w:rPr>
          <w:rFonts w:ascii="Times New Roman" w:hAnsi="Times New Roman" w:cs="Times New Roman" w:hint="eastAsia"/>
          <w:b/>
          <w:color w:val="000000" w:themeColor="text1"/>
          <w:sz w:val="24"/>
          <w:szCs w:val="24"/>
          <w:lang w:val="en-GB"/>
        </w:rPr>
        <w:t xml:space="preserve"> </w:t>
      </w:r>
      <w:r>
        <w:rPr>
          <w:rFonts w:ascii="Times New Roman" w:hAnsi="Times New Roman" w:cs="Times New Roman" w:hint="eastAsia"/>
          <w:bCs/>
          <w:color w:val="000000" w:themeColor="text1"/>
          <w:sz w:val="24"/>
          <w:szCs w:val="24"/>
          <w:lang w:val="en-GB"/>
        </w:rPr>
        <w:t>The d</w:t>
      </w:r>
      <w:proofErr w:type="spellStart"/>
      <w:r w:rsidRPr="00C33FA1">
        <w:rPr>
          <w:rFonts w:ascii="Times New Roman" w:hAnsi="Times New Roman" w:cs="Times New Roman"/>
          <w:color w:val="000000" w:themeColor="text1"/>
          <w:sz w:val="24"/>
          <w:szCs w:val="24"/>
        </w:rPr>
        <w:t>irected</w:t>
      </w:r>
      <w:proofErr w:type="spellEnd"/>
      <w:r w:rsidRPr="00C33F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graph of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SEM, and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t</w:t>
      </w:r>
      <w:r w:rsidRPr="00A35C9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he Goodness-of-Fit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(</w:t>
      </w:r>
      <w:proofErr w:type="spellStart"/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GoF</w:t>
      </w:r>
      <w:proofErr w:type="spellEnd"/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) </w:t>
      </w:r>
      <w:r w:rsidRPr="00A35C9C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tatistic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value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s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ere 0.262 and </w:t>
      </w:r>
      <w:r w:rsidRPr="00A35C9C">
        <w:rPr>
          <w:rFonts w:ascii="Times New Roman" w:hAnsi="Times New Roman" w:cs="Times New Roman"/>
          <w:color w:val="000000" w:themeColor="text1"/>
          <w:sz w:val="24"/>
          <w:szCs w:val="24"/>
        </w:rPr>
        <w:t>0.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453</w:t>
      </w:r>
      <w:r w:rsidRPr="00A35C9C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Each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C33F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box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represents an observed variable or latent vari</w:t>
      </w:r>
      <w:r w:rsidRPr="00C33FA1">
        <w:rPr>
          <w:rFonts w:ascii="Times New Roman" w:hAnsi="Times New Roman" w:cs="Times New Roman"/>
          <w:color w:val="000000" w:themeColor="text1"/>
          <w:sz w:val="24"/>
          <w:szCs w:val="24"/>
        </w:rPr>
        <w:t>able. Path coefﬁcients are reﬂe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cted in the width of arrow,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C33F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with 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s</w:t>
      </w:r>
      <w:r w:rsidRPr="00C33F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olid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arrow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s</w:t>
      </w:r>
      <w:r w:rsidRPr="00C33F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indicating signiﬁcantl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y positive effects.</w:t>
      </w:r>
      <w:r w:rsidRPr="003117A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B203A7">
        <w:rPr>
          <w:rFonts w:ascii="Times New Roman" w:hAnsi="Times New Roman" w:cs="Times New Roman"/>
          <w:bCs/>
          <w:sz w:val="24"/>
          <w:szCs w:val="24"/>
        </w:rPr>
        <w:t>***</w:t>
      </w:r>
      <w:r>
        <w:rPr>
          <w:rFonts w:ascii="Times New Roman" w:hAnsi="Times New Roman" w:cs="Times New Roman" w:hint="eastAsia"/>
          <w:bCs/>
          <w:sz w:val="24"/>
          <w:szCs w:val="24"/>
        </w:rPr>
        <w:t>:</w:t>
      </w:r>
      <w:r w:rsidRPr="00B203A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444E48">
        <w:rPr>
          <w:rFonts w:ascii="Times New Roman" w:hAnsi="Times New Roman" w:cs="Times New Roman"/>
          <w:bCs/>
          <w:i/>
          <w:iCs/>
          <w:sz w:val="24"/>
          <w:szCs w:val="24"/>
        </w:rPr>
        <w:t>P</w:t>
      </w:r>
      <w:r>
        <w:rPr>
          <w:rFonts w:ascii="Times New Roman" w:hAnsi="Times New Roman" w:cs="Times New Roman"/>
          <w:bCs/>
          <w:sz w:val="24"/>
          <w:szCs w:val="24"/>
        </w:rPr>
        <w:t xml:space="preserve"> &lt; 0.0</w:t>
      </w:r>
      <w:r>
        <w:rPr>
          <w:rFonts w:ascii="Times New Roman" w:hAnsi="Times New Roman" w:cs="Times New Roman" w:hint="eastAsia"/>
          <w:bCs/>
          <w:sz w:val="24"/>
          <w:szCs w:val="24"/>
        </w:rPr>
        <w:t>0</w:t>
      </w:r>
      <w:r w:rsidRPr="00444E48">
        <w:rPr>
          <w:rFonts w:ascii="Times New Roman" w:hAnsi="Times New Roman" w:cs="Times New Roman"/>
          <w:bCs/>
          <w:sz w:val="24"/>
          <w:szCs w:val="24"/>
        </w:rPr>
        <w:t>1</w:t>
      </w:r>
    </w:p>
    <w:p w14:paraId="570B9815" w14:textId="77777777" w:rsidR="00140AC0" w:rsidRPr="00093D93" w:rsidRDefault="00140AC0" w:rsidP="00140AC0">
      <w:pPr>
        <w:spacing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48A6598" w14:textId="77777777" w:rsidR="00B06B80" w:rsidRDefault="00B06B80" w:rsidP="00B06B80">
      <w:pPr>
        <w:spacing w:line="480" w:lineRule="auto"/>
        <w:jc w:val="center"/>
        <w:rPr>
          <w:rFonts w:ascii="Times New Roman" w:hAnsi="Times New Roman" w:cs="Times New Roman"/>
          <w:bCs/>
          <w:sz w:val="24"/>
          <w:szCs w:val="24"/>
        </w:rPr>
        <w:sectPr w:rsidR="00B06B80" w:rsidSect="00093D93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3C6838F5" w14:textId="5F218761" w:rsidR="00D92396" w:rsidRDefault="00B06B80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093D9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>Supplementary Tables</w:t>
      </w:r>
    </w:p>
    <w:p w14:paraId="24536C22" w14:textId="5AF44DA7" w:rsidR="00870EF0" w:rsidRDefault="00870EF0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7D5FF521" w14:textId="62F883DF" w:rsidR="00A9421C" w:rsidRDefault="00A9421C" w:rsidP="00A9421C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CB31FF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Table 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</w:t>
      </w:r>
      <w:r w:rsidRPr="00CB31FF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 xml:space="preserve">1 </w:t>
      </w:r>
      <w:r w:rsidRPr="00F132A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Characteristics of sampling sites of six regional sites</w:t>
      </w:r>
    </w:p>
    <w:p w14:paraId="654BF716" w14:textId="77777777" w:rsidR="00A9421C" w:rsidRPr="00B06B80" w:rsidRDefault="00A9421C" w:rsidP="00A9421C">
      <w:pPr>
        <w:spacing w:line="360" w:lineRule="auto"/>
        <w:rPr>
          <w:rFonts w:ascii="TimesNewRomanPSMT" w:hAnsi="TimesNewRomanPSMT" w:cs="TimesNewRomanPSMT"/>
          <w:kern w:val="0"/>
          <w:sz w:val="24"/>
          <w:szCs w:val="24"/>
        </w:rPr>
      </w:pPr>
      <w:r w:rsidRPr="00B06B80">
        <w:rPr>
          <w:rFonts w:ascii="Times New Roman" w:hAnsi="Times New Roman" w:cs="Times New Roman"/>
          <w:bCs/>
          <w:sz w:val="24"/>
          <w:szCs w:val="24"/>
        </w:rPr>
        <w:t>S</w:t>
      </w:r>
      <w:r>
        <w:rPr>
          <w:rFonts w:ascii="TimesNewRomanPSMT" w:hAnsi="TimesNewRomanPSMT" w:cs="TimesNewRomanPSMT"/>
          <w:kern w:val="0"/>
          <w:sz w:val="24"/>
          <w:szCs w:val="24"/>
        </w:rPr>
        <w:t>ee the excel file.</w:t>
      </w:r>
    </w:p>
    <w:p w14:paraId="6953E92A" w14:textId="5F6EB0F6" w:rsidR="00A9421C" w:rsidRDefault="00A9421C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4186E158" w14:textId="2F4F38BF" w:rsidR="006456DC" w:rsidRPr="00093D93" w:rsidRDefault="006456DC" w:rsidP="006456DC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CB31FF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Table 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</w:t>
      </w:r>
      <w:r w:rsidRPr="00CB31FF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>2</w:t>
      </w:r>
      <w:r w:rsidRPr="00F132A6">
        <w:t xml:space="preserve"> </w:t>
      </w:r>
      <w:r w:rsidRPr="00F132A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Environmental factors of water samples collected in shrimp cultural ponds of six regional sites</w:t>
      </w:r>
    </w:p>
    <w:p w14:paraId="6E7FD5DE" w14:textId="77777777" w:rsidR="006456DC" w:rsidRPr="00B06B80" w:rsidRDefault="006456DC" w:rsidP="006456DC">
      <w:pPr>
        <w:spacing w:line="360" w:lineRule="auto"/>
        <w:rPr>
          <w:rFonts w:ascii="TimesNewRomanPSMT" w:hAnsi="TimesNewRomanPSMT" w:cs="TimesNewRomanPSMT"/>
          <w:kern w:val="0"/>
          <w:sz w:val="24"/>
          <w:szCs w:val="24"/>
        </w:rPr>
      </w:pPr>
      <w:r w:rsidRPr="00B06B80">
        <w:rPr>
          <w:rFonts w:ascii="Times New Roman" w:hAnsi="Times New Roman" w:cs="Times New Roman"/>
          <w:bCs/>
          <w:sz w:val="24"/>
          <w:szCs w:val="24"/>
        </w:rPr>
        <w:t>S</w:t>
      </w:r>
      <w:r>
        <w:rPr>
          <w:rFonts w:ascii="TimesNewRomanPSMT" w:hAnsi="TimesNewRomanPSMT" w:cs="TimesNewRomanPSMT"/>
          <w:kern w:val="0"/>
          <w:sz w:val="24"/>
          <w:szCs w:val="24"/>
        </w:rPr>
        <w:t>ee the excel file.</w:t>
      </w:r>
    </w:p>
    <w:p w14:paraId="393C8AE1" w14:textId="77777777" w:rsidR="006456DC" w:rsidRPr="001C26BA" w:rsidRDefault="006456DC" w:rsidP="006456DC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2A89C7F" w14:textId="36F65F9A" w:rsidR="006456DC" w:rsidRDefault="006456DC" w:rsidP="006456DC">
      <w:pPr>
        <w:spacing w:line="480" w:lineRule="auto"/>
        <w:jc w:val="left"/>
        <w:rPr>
          <w:rFonts w:ascii="TimesNewRomanPSMT" w:hAnsi="TimesNewRomanPSMT" w:cs="TimesNewRomanPSMT"/>
          <w:kern w:val="0"/>
          <w:sz w:val="24"/>
          <w:szCs w:val="24"/>
        </w:rPr>
      </w:pPr>
      <w:r w:rsidRPr="00CB31FF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Table 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</w:t>
      </w:r>
      <w:r w:rsidRPr="00CB31FF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>3</w:t>
      </w:r>
      <w:r w:rsidRPr="00CB31FF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F132A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Environmental factors of sediment samples collected in shrimp cultural ponds of six regional sites</w:t>
      </w:r>
    </w:p>
    <w:p w14:paraId="7988AE44" w14:textId="77777777" w:rsidR="006456DC" w:rsidRDefault="006456DC" w:rsidP="006456DC">
      <w:pPr>
        <w:spacing w:line="360" w:lineRule="auto"/>
        <w:rPr>
          <w:rFonts w:ascii="TimesNewRomanPSMT" w:hAnsi="TimesNewRomanPSMT" w:cs="TimesNewRomanPSMT"/>
          <w:kern w:val="0"/>
          <w:sz w:val="24"/>
          <w:szCs w:val="24"/>
        </w:rPr>
      </w:pPr>
      <w:r w:rsidRPr="00B06B80">
        <w:rPr>
          <w:rFonts w:ascii="Times New Roman" w:hAnsi="Times New Roman" w:cs="Times New Roman"/>
          <w:bCs/>
          <w:sz w:val="24"/>
          <w:szCs w:val="24"/>
        </w:rPr>
        <w:t>S</w:t>
      </w:r>
      <w:r>
        <w:rPr>
          <w:rFonts w:ascii="TimesNewRomanPSMT" w:hAnsi="TimesNewRomanPSMT" w:cs="TimesNewRomanPSMT"/>
          <w:kern w:val="0"/>
          <w:sz w:val="24"/>
          <w:szCs w:val="24"/>
        </w:rPr>
        <w:t>ee the excel file.</w:t>
      </w:r>
    </w:p>
    <w:p w14:paraId="3487ABDA" w14:textId="0A71C3F4" w:rsidR="006456DC" w:rsidRDefault="006456DC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497722C2" w14:textId="7A7D5260" w:rsidR="006456DC" w:rsidRDefault="006456DC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34CE2E47" w14:textId="64D227F1" w:rsidR="006456DC" w:rsidRDefault="006456DC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6D5333B2" w14:textId="2BF32A21" w:rsidR="006456DC" w:rsidRDefault="006456DC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2AFC4334" w14:textId="11F0510C" w:rsidR="006456DC" w:rsidRPr="00F132A6" w:rsidRDefault="006456DC" w:rsidP="006456DC">
      <w:pPr>
        <w:spacing w:line="480" w:lineRule="auto"/>
        <w:jc w:val="left"/>
        <w:rPr>
          <w:rFonts w:ascii="TimesNewRomanPSMT" w:hAnsi="TimesNewRomanPSMT" w:cs="TimesNewRomanPSMT"/>
          <w:b/>
          <w:bCs/>
          <w:kern w:val="0"/>
          <w:sz w:val="24"/>
          <w:szCs w:val="24"/>
        </w:rPr>
      </w:pPr>
      <w:r w:rsidRPr="00F132A6">
        <w:rPr>
          <w:rFonts w:ascii="TimesNewRomanPSMT" w:hAnsi="TimesNewRomanPSMT" w:cs="TimesNewRomanPSMT"/>
          <w:b/>
          <w:bCs/>
          <w:kern w:val="0"/>
          <w:sz w:val="24"/>
          <w:szCs w:val="24"/>
        </w:rPr>
        <w:lastRenderedPageBreak/>
        <w:t xml:space="preserve">Table </w:t>
      </w:r>
      <w:r>
        <w:rPr>
          <w:rFonts w:ascii="TimesNewRomanPSMT" w:hAnsi="TimesNewRomanPSMT" w:cs="TimesNewRomanPSMT"/>
          <w:b/>
          <w:bCs/>
          <w:kern w:val="0"/>
          <w:sz w:val="24"/>
          <w:szCs w:val="24"/>
        </w:rPr>
        <w:t>S</w:t>
      </w:r>
      <w:r w:rsidRPr="00F132A6">
        <w:rPr>
          <w:rFonts w:ascii="TimesNewRomanPSMT" w:hAnsi="TimesNewRomanPSMT" w:cs="TimesNewRomanPSMT"/>
          <w:b/>
          <w:bCs/>
          <w:kern w:val="0"/>
          <w:sz w:val="24"/>
          <w:szCs w:val="24"/>
        </w:rPr>
        <w:t>4 Characteristics of sampling sites of six culture stages</w:t>
      </w:r>
    </w:p>
    <w:tbl>
      <w:tblPr>
        <w:tblW w:w="11880" w:type="dxa"/>
        <w:tblLook w:val="04A0" w:firstRow="1" w:lastRow="0" w:firstColumn="1" w:lastColumn="0" w:noHBand="0" w:noVBand="1"/>
      </w:tblPr>
      <w:tblGrid>
        <w:gridCol w:w="2040"/>
        <w:gridCol w:w="1336"/>
        <w:gridCol w:w="1180"/>
        <w:gridCol w:w="2320"/>
        <w:gridCol w:w="1280"/>
        <w:gridCol w:w="2060"/>
        <w:gridCol w:w="1680"/>
      </w:tblGrid>
      <w:tr w:rsidR="006456DC" w:rsidRPr="00F132A6" w14:paraId="1C48F8BB" w14:textId="77777777" w:rsidTr="00D83AD9">
        <w:trPr>
          <w:trHeight w:val="620"/>
        </w:trPr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AAFB22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Sample ID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7107A3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Province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3EF293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City</w:t>
            </w:r>
          </w:p>
        </w:tc>
        <w:tc>
          <w:tcPr>
            <w:tcW w:w="23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ECBCB4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Date (mm/dd/</w:t>
            </w:r>
            <w:proofErr w:type="spellStart"/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yyyy</w:t>
            </w:r>
            <w:proofErr w:type="spellEnd"/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)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9103448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Latitude (◦N) </w:t>
            </w:r>
          </w:p>
        </w:tc>
        <w:tc>
          <w:tcPr>
            <w:tcW w:w="2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DB2A7C4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Longitude (◦E)</w:t>
            </w:r>
          </w:p>
        </w:tc>
        <w:tc>
          <w:tcPr>
            <w:tcW w:w="16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DADC7A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Area (m</w:t>
            </w: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2</w:t>
            </w: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)</w:t>
            </w:r>
          </w:p>
        </w:tc>
      </w:tr>
      <w:tr w:rsidR="006456DC" w:rsidRPr="00F132A6" w14:paraId="07678A09" w14:textId="77777777" w:rsidTr="00D83AD9">
        <w:trPr>
          <w:trHeight w:val="310"/>
        </w:trPr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7AF18E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Water-Day0</w:t>
            </w:r>
          </w:p>
        </w:tc>
        <w:tc>
          <w:tcPr>
            <w:tcW w:w="1320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591A356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Guangdong</w:t>
            </w:r>
          </w:p>
        </w:tc>
        <w:tc>
          <w:tcPr>
            <w:tcW w:w="1180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F33F068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Zhuhai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AC1A3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06/21/2018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36DB8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22.3681 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950E13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113.2208 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49CDC4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≈ 3,300</w:t>
            </w:r>
          </w:p>
        </w:tc>
      </w:tr>
      <w:tr w:rsidR="006456DC" w:rsidRPr="00F132A6" w14:paraId="356DE338" w14:textId="77777777" w:rsidTr="00D83AD9">
        <w:trPr>
          <w:trHeight w:val="310"/>
        </w:trPr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2726BB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Water-Day10</w:t>
            </w:r>
          </w:p>
        </w:tc>
        <w:tc>
          <w:tcPr>
            <w:tcW w:w="132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B05A066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1E73DAF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3655CF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07/01/2018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86F456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22.3681 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58771C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113.2206 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DE4E47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≈ 3,300</w:t>
            </w:r>
          </w:p>
        </w:tc>
      </w:tr>
      <w:tr w:rsidR="006456DC" w:rsidRPr="00F132A6" w14:paraId="2F7A4342" w14:textId="77777777" w:rsidTr="00D83AD9">
        <w:trPr>
          <w:trHeight w:val="310"/>
        </w:trPr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B2A49F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Water-Day20</w:t>
            </w:r>
          </w:p>
        </w:tc>
        <w:tc>
          <w:tcPr>
            <w:tcW w:w="132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7625A55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33017F0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1340B5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07/11/2018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A63685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22.3681 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867332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113.2206 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E07B3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≈ 3,300</w:t>
            </w:r>
          </w:p>
        </w:tc>
      </w:tr>
      <w:tr w:rsidR="006456DC" w:rsidRPr="00F132A6" w14:paraId="24825FC5" w14:textId="77777777" w:rsidTr="00D83AD9">
        <w:trPr>
          <w:trHeight w:val="310"/>
        </w:trPr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72FDAB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Water-Day30</w:t>
            </w:r>
          </w:p>
        </w:tc>
        <w:tc>
          <w:tcPr>
            <w:tcW w:w="132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67A2F8F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87F61C2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D6287E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07/21/2018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DC3B85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22.3683 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E43DAE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113.2206 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EDFF3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≈ 3,300</w:t>
            </w:r>
          </w:p>
        </w:tc>
      </w:tr>
      <w:tr w:rsidR="006456DC" w:rsidRPr="00F132A6" w14:paraId="7ACC21C6" w14:textId="77777777" w:rsidTr="00D83AD9">
        <w:trPr>
          <w:trHeight w:val="310"/>
        </w:trPr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0D106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Water-Day40</w:t>
            </w:r>
          </w:p>
        </w:tc>
        <w:tc>
          <w:tcPr>
            <w:tcW w:w="132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C7F9F76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71521E6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C23898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07/31/2018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01CFFF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22.3681 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54CFE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113.2206 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B78091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≈ 3,300</w:t>
            </w:r>
          </w:p>
        </w:tc>
      </w:tr>
      <w:tr w:rsidR="006456DC" w:rsidRPr="00F132A6" w14:paraId="4AE98DC1" w14:textId="77777777" w:rsidTr="00D83AD9">
        <w:trPr>
          <w:trHeight w:val="310"/>
        </w:trPr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8A6BD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Water-Day50</w:t>
            </w:r>
          </w:p>
        </w:tc>
        <w:tc>
          <w:tcPr>
            <w:tcW w:w="132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C61533D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CC315F1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2D7CAB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08/10/2018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1475D9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22.3683 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F9FBD7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113.2208 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3F6A9A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≈ 3,300</w:t>
            </w:r>
          </w:p>
        </w:tc>
      </w:tr>
      <w:tr w:rsidR="006456DC" w:rsidRPr="00F132A6" w14:paraId="220FEBB4" w14:textId="77777777" w:rsidTr="00D83AD9">
        <w:trPr>
          <w:trHeight w:val="310"/>
        </w:trPr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F01008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Intestine-Day0</w:t>
            </w:r>
          </w:p>
        </w:tc>
        <w:tc>
          <w:tcPr>
            <w:tcW w:w="132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0A40AD4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0402DAC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250456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06/21/2018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2443D1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22.3681 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4A63F9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113.2208 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EA0006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≈ 3,300</w:t>
            </w:r>
          </w:p>
        </w:tc>
      </w:tr>
      <w:tr w:rsidR="006456DC" w:rsidRPr="00F132A6" w14:paraId="12626D8D" w14:textId="77777777" w:rsidTr="00D83AD9">
        <w:trPr>
          <w:trHeight w:val="310"/>
        </w:trPr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D2263D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Intestine-Day10</w:t>
            </w:r>
          </w:p>
        </w:tc>
        <w:tc>
          <w:tcPr>
            <w:tcW w:w="132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411E7CC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DF65DB2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752E4F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07/01/2018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7E72D4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22.3681 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07F898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113.2206 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D8C74C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≈ 3,300</w:t>
            </w:r>
          </w:p>
        </w:tc>
      </w:tr>
      <w:tr w:rsidR="006456DC" w:rsidRPr="00F132A6" w14:paraId="5A7932B2" w14:textId="77777777" w:rsidTr="00D83AD9">
        <w:trPr>
          <w:trHeight w:val="310"/>
        </w:trPr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1183E0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Intestine-Day20</w:t>
            </w:r>
          </w:p>
        </w:tc>
        <w:tc>
          <w:tcPr>
            <w:tcW w:w="132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BFD176B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778450D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FDF432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07/11/2018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8DC7EE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22.3681 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3BBDEA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113.2206 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F1ACA6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≈ 3,300</w:t>
            </w:r>
          </w:p>
        </w:tc>
      </w:tr>
      <w:tr w:rsidR="006456DC" w:rsidRPr="00F132A6" w14:paraId="4F8701E7" w14:textId="77777777" w:rsidTr="00D83AD9">
        <w:trPr>
          <w:trHeight w:val="310"/>
        </w:trPr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9AC10F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Intestine-Day30</w:t>
            </w:r>
          </w:p>
        </w:tc>
        <w:tc>
          <w:tcPr>
            <w:tcW w:w="132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9ED59F5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1A0C913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4E92CD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07/21/2018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62A574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22.3683 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722AF6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113.2206 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E6CE59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≈ 3,300</w:t>
            </w:r>
          </w:p>
        </w:tc>
      </w:tr>
      <w:tr w:rsidR="006456DC" w:rsidRPr="00F132A6" w14:paraId="4825F4DB" w14:textId="77777777" w:rsidTr="00D83AD9">
        <w:trPr>
          <w:trHeight w:val="310"/>
        </w:trPr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60CA7F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Intestine-Day40</w:t>
            </w:r>
          </w:p>
        </w:tc>
        <w:tc>
          <w:tcPr>
            <w:tcW w:w="132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14519DD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2FE282D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58079C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07/31/2018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28CD87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22.3681 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61966C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113.2206 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D49A09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≈ 3,300</w:t>
            </w:r>
          </w:p>
        </w:tc>
      </w:tr>
      <w:tr w:rsidR="006456DC" w:rsidRPr="00F132A6" w14:paraId="4D68BF82" w14:textId="77777777" w:rsidTr="00D83AD9">
        <w:trPr>
          <w:trHeight w:val="310"/>
        </w:trPr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2F4820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Intestine-Day50</w:t>
            </w:r>
          </w:p>
        </w:tc>
        <w:tc>
          <w:tcPr>
            <w:tcW w:w="132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7EEFA45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60412A4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4BF4E0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08/10/2018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FDD9F1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22.3683 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EBE9B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113.2208 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0301CC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≈ 3,300</w:t>
            </w:r>
          </w:p>
        </w:tc>
      </w:tr>
      <w:tr w:rsidR="006456DC" w:rsidRPr="00F132A6" w14:paraId="524012B9" w14:textId="77777777" w:rsidTr="00D83AD9">
        <w:trPr>
          <w:trHeight w:val="310"/>
        </w:trPr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87B43F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Sediment-Day0</w:t>
            </w:r>
          </w:p>
        </w:tc>
        <w:tc>
          <w:tcPr>
            <w:tcW w:w="132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F1A9C71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AF086CD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702198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06/21/2018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C583C3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22.3681 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C8483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113.2208 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48A06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≈ 3,300</w:t>
            </w:r>
          </w:p>
        </w:tc>
      </w:tr>
      <w:tr w:rsidR="006456DC" w:rsidRPr="00F132A6" w14:paraId="64984714" w14:textId="77777777" w:rsidTr="00D83AD9">
        <w:trPr>
          <w:trHeight w:val="310"/>
        </w:trPr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1B177F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Sediment-Day10</w:t>
            </w:r>
          </w:p>
        </w:tc>
        <w:tc>
          <w:tcPr>
            <w:tcW w:w="132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D61709A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E299B63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3AFDD5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07/01/2018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289831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22.3681 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635209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113.2206 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F12FD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≈ 3,300</w:t>
            </w:r>
          </w:p>
        </w:tc>
      </w:tr>
      <w:tr w:rsidR="006456DC" w:rsidRPr="00F132A6" w14:paraId="02E1C62C" w14:textId="77777777" w:rsidTr="00D83AD9">
        <w:trPr>
          <w:trHeight w:val="310"/>
        </w:trPr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EBBBEF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Sediment-Day20</w:t>
            </w:r>
          </w:p>
        </w:tc>
        <w:tc>
          <w:tcPr>
            <w:tcW w:w="132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E95885B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99CDE4E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09289B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07/11/2018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67AD15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22.3681 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67D23F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113.2206 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F9B000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≈ 3,300</w:t>
            </w:r>
          </w:p>
        </w:tc>
      </w:tr>
      <w:tr w:rsidR="006456DC" w:rsidRPr="00F132A6" w14:paraId="2B332291" w14:textId="77777777" w:rsidTr="00D83AD9">
        <w:trPr>
          <w:trHeight w:val="310"/>
        </w:trPr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7C351E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Sediment-Day30</w:t>
            </w:r>
          </w:p>
        </w:tc>
        <w:tc>
          <w:tcPr>
            <w:tcW w:w="132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A0E7D0A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8DFE1DF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8D797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07/21/2018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A3A2D0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22.3683 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A9A8B4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113.2206 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9E280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≈ 3,300</w:t>
            </w:r>
          </w:p>
        </w:tc>
      </w:tr>
      <w:tr w:rsidR="006456DC" w:rsidRPr="00F132A6" w14:paraId="00827689" w14:textId="77777777" w:rsidTr="00D83AD9">
        <w:trPr>
          <w:trHeight w:val="310"/>
        </w:trPr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1D4E3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Sediment-Day40</w:t>
            </w:r>
          </w:p>
        </w:tc>
        <w:tc>
          <w:tcPr>
            <w:tcW w:w="132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E10FBDB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C9ACFE9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26DED5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07/31/2018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3F6C45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22.3681 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295335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113.2206 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69DE50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≈ 3,300</w:t>
            </w:r>
          </w:p>
        </w:tc>
      </w:tr>
      <w:tr w:rsidR="006456DC" w:rsidRPr="00F132A6" w14:paraId="52EC3320" w14:textId="77777777" w:rsidTr="00D83AD9">
        <w:trPr>
          <w:trHeight w:val="310"/>
        </w:trPr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0A2696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Sediment-Day50</w:t>
            </w:r>
          </w:p>
        </w:tc>
        <w:tc>
          <w:tcPr>
            <w:tcW w:w="132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877008B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85C8E60" w14:textId="77777777" w:rsidR="006456DC" w:rsidRPr="00F132A6" w:rsidRDefault="006456DC" w:rsidP="00D83AD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CEF213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08/10/2018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298211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22.3683 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6FA4BD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113.2208 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0FA2FA" w14:textId="77777777" w:rsidR="006456DC" w:rsidRPr="00F132A6" w:rsidRDefault="006456DC" w:rsidP="00D83AD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132A6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≈ 3,300</w:t>
            </w:r>
          </w:p>
        </w:tc>
      </w:tr>
    </w:tbl>
    <w:p w14:paraId="4A723874" w14:textId="77777777" w:rsidR="006456DC" w:rsidRDefault="006456DC" w:rsidP="006456DC">
      <w:pPr>
        <w:spacing w:line="480" w:lineRule="auto"/>
        <w:jc w:val="left"/>
        <w:rPr>
          <w:rFonts w:ascii="TimesNewRomanPSMT" w:hAnsi="TimesNewRomanPSMT" w:cs="TimesNewRomanPSMT"/>
          <w:kern w:val="0"/>
          <w:sz w:val="24"/>
          <w:szCs w:val="24"/>
        </w:rPr>
      </w:pPr>
    </w:p>
    <w:p w14:paraId="1AEC8E36" w14:textId="77777777" w:rsidR="006456DC" w:rsidRDefault="006456DC" w:rsidP="006456DC">
      <w:pPr>
        <w:spacing w:line="480" w:lineRule="auto"/>
        <w:jc w:val="left"/>
        <w:rPr>
          <w:rFonts w:ascii="TimesNewRomanPSMT" w:hAnsi="TimesNewRomanPSMT" w:cs="TimesNewRomanPSMT"/>
          <w:kern w:val="0"/>
          <w:sz w:val="24"/>
          <w:szCs w:val="24"/>
        </w:rPr>
      </w:pPr>
    </w:p>
    <w:p w14:paraId="17CADECE" w14:textId="476FBA61" w:rsidR="006456DC" w:rsidRDefault="006456DC" w:rsidP="006456DC">
      <w:pPr>
        <w:spacing w:line="480" w:lineRule="auto"/>
        <w:jc w:val="left"/>
        <w:rPr>
          <w:rFonts w:ascii="TimesNewRomanPSMT" w:hAnsi="TimesNewRomanPSMT" w:cs="TimesNewRomanPSMT"/>
          <w:b/>
          <w:bCs/>
          <w:kern w:val="0"/>
          <w:sz w:val="24"/>
          <w:szCs w:val="24"/>
        </w:rPr>
      </w:pPr>
      <w:r w:rsidRPr="00F132A6">
        <w:rPr>
          <w:rFonts w:ascii="TimesNewRomanPSMT" w:hAnsi="TimesNewRomanPSMT" w:cs="TimesNewRomanPSMT"/>
          <w:b/>
          <w:bCs/>
          <w:kern w:val="0"/>
          <w:sz w:val="24"/>
          <w:szCs w:val="24"/>
        </w:rPr>
        <w:lastRenderedPageBreak/>
        <w:t xml:space="preserve">Table </w:t>
      </w:r>
      <w:r>
        <w:rPr>
          <w:rFonts w:ascii="TimesNewRomanPSMT" w:hAnsi="TimesNewRomanPSMT" w:cs="TimesNewRomanPSMT"/>
          <w:b/>
          <w:bCs/>
          <w:kern w:val="0"/>
          <w:sz w:val="24"/>
          <w:szCs w:val="24"/>
        </w:rPr>
        <w:t>S</w:t>
      </w:r>
      <w:r w:rsidRPr="00F132A6">
        <w:rPr>
          <w:rFonts w:ascii="TimesNewRomanPSMT" w:hAnsi="TimesNewRomanPSMT" w:cs="TimesNewRomanPSMT"/>
          <w:b/>
          <w:bCs/>
          <w:kern w:val="0"/>
          <w:sz w:val="24"/>
          <w:szCs w:val="24"/>
        </w:rPr>
        <w:t>5 Environmental factors of water samples collected in shrimp cultural ponds of six culture stages</w:t>
      </w:r>
    </w:p>
    <w:p w14:paraId="5CD24413" w14:textId="77777777" w:rsidR="006456DC" w:rsidRPr="00B06B80" w:rsidRDefault="006456DC" w:rsidP="006456DC">
      <w:pPr>
        <w:spacing w:line="360" w:lineRule="auto"/>
        <w:rPr>
          <w:rFonts w:ascii="TimesNewRomanPSMT" w:hAnsi="TimesNewRomanPSMT" w:cs="TimesNewRomanPSMT"/>
          <w:kern w:val="0"/>
          <w:sz w:val="24"/>
          <w:szCs w:val="24"/>
        </w:rPr>
      </w:pPr>
      <w:r w:rsidRPr="00B06B80">
        <w:rPr>
          <w:rFonts w:ascii="Times New Roman" w:hAnsi="Times New Roman" w:cs="Times New Roman"/>
          <w:bCs/>
          <w:sz w:val="24"/>
          <w:szCs w:val="24"/>
        </w:rPr>
        <w:t>S</w:t>
      </w:r>
      <w:r>
        <w:rPr>
          <w:rFonts w:ascii="TimesNewRomanPSMT" w:hAnsi="TimesNewRomanPSMT" w:cs="TimesNewRomanPSMT"/>
          <w:kern w:val="0"/>
          <w:sz w:val="24"/>
          <w:szCs w:val="24"/>
        </w:rPr>
        <w:t>ee the excel file.</w:t>
      </w:r>
    </w:p>
    <w:p w14:paraId="098A726F" w14:textId="77777777" w:rsidR="006456DC" w:rsidRDefault="006456DC" w:rsidP="006456DC">
      <w:pPr>
        <w:spacing w:line="480" w:lineRule="auto"/>
        <w:jc w:val="left"/>
        <w:rPr>
          <w:rFonts w:ascii="TimesNewRomanPSMT" w:hAnsi="TimesNewRomanPSMT" w:cs="TimesNewRomanPSMT"/>
          <w:kern w:val="0"/>
          <w:sz w:val="24"/>
          <w:szCs w:val="24"/>
        </w:rPr>
      </w:pPr>
    </w:p>
    <w:p w14:paraId="1F54C486" w14:textId="3AD0744E" w:rsidR="006456DC" w:rsidRDefault="006456DC" w:rsidP="006456DC">
      <w:pPr>
        <w:spacing w:line="480" w:lineRule="auto"/>
        <w:jc w:val="left"/>
        <w:rPr>
          <w:rFonts w:ascii="TimesNewRomanPSMT" w:hAnsi="TimesNewRomanPSMT" w:cs="TimesNewRomanPSMT"/>
          <w:b/>
          <w:bCs/>
          <w:kern w:val="0"/>
          <w:sz w:val="24"/>
          <w:szCs w:val="24"/>
        </w:rPr>
      </w:pPr>
      <w:r w:rsidRPr="00F132A6">
        <w:rPr>
          <w:rFonts w:ascii="TimesNewRomanPSMT" w:hAnsi="TimesNewRomanPSMT" w:cs="TimesNewRomanPSMT"/>
          <w:b/>
          <w:bCs/>
          <w:kern w:val="0"/>
          <w:sz w:val="24"/>
          <w:szCs w:val="24"/>
        </w:rPr>
        <w:t xml:space="preserve">Table </w:t>
      </w:r>
      <w:r>
        <w:rPr>
          <w:rFonts w:ascii="TimesNewRomanPSMT" w:hAnsi="TimesNewRomanPSMT" w:cs="TimesNewRomanPSMT"/>
          <w:b/>
          <w:bCs/>
          <w:kern w:val="0"/>
          <w:sz w:val="24"/>
          <w:szCs w:val="24"/>
        </w:rPr>
        <w:t>S</w:t>
      </w:r>
      <w:r w:rsidRPr="00F132A6">
        <w:rPr>
          <w:rFonts w:ascii="TimesNewRomanPSMT" w:hAnsi="TimesNewRomanPSMT" w:cs="TimesNewRomanPSMT"/>
          <w:b/>
          <w:bCs/>
          <w:kern w:val="0"/>
          <w:sz w:val="24"/>
          <w:szCs w:val="24"/>
        </w:rPr>
        <w:t>6 Environmental factors of sediment samples collected in shrimp cultural ponds of six culture stages</w:t>
      </w:r>
    </w:p>
    <w:p w14:paraId="12040500" w14:textId="77777777" w:rsidR="006456DC" w:rsidRPr="00B06B80" w:rsidRDefault="006456DC" w:rsidP="006456DC">
      <w:pPr>
        <w:spacing w:line="360" w:lineRule="auto"/>
        <w:rPr>
          <w:rFonts w:ascii="TimesNewRomanPSMT" w:hAnsi="TimesNewRomanPSMT" w:cs="TimesNewRomanPSMT"/>
          <w:kern w:val="0"/>
          <w:sz w:val="24"/>
          <w:szCs w:val="24"/>
        </w:rPr>
      </w:pPr>
      <w:r w:rsidRPr="00B06B80">
        <w:rPr>
          <w:rFonts w:ascii="Times New Roman" w:hAnsi="Times New Roman" w:cs="Times New Roman"/>
          <w:bCs/>
          <w:sz w:val="24"/>
          <w:szCs w:val="24"/>
        </w:rPr>
        <w:t>S</w:t>
      </w:r>
      <w:r>
        <w:rPr>
          <w:rFonts w:ascii="TimesNewRomanPSMT" w:hAnsi="TimesNewRomanPSMT" w:cs="TimesNewRomanPSMT"/>
          <w:kern w:val="0"/>
          <w:sz w:val="24"/>
          <w:szCs w:val="24"/>
        </w:rPr>
        <w:t>ee the excel file.</w:t>
      </w:r>
    </w:p>
    <w:p w14:paraId="40DC170D" w14:textId="6E45B857" w:rsidR="006456DC" w:rsidRDefault="006456DC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03BDD9F2" w14:textId="255EC19A" w:rsidR="006456DC" w:rsidRDefault="006456DC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3F35FCA0" w14:textId="15294B23" w:rsidR="006456DC" w:rsidRDefault="006456DC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6C343C5A" w14:textId="77777777" w:rsidR="006456DC" w:rsidRDefault="006456DC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39619BB5" w14:textId="787A146C" w:rsidR="006456DC" w:rsidRDefault="006456DC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7E6E6233" w14:textId="6BBA3F2D" w:rsidR="006456DC" w:rsidRDefault="006456DC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63169CE7" w14:textId="758E37FC" w:rsidR="006456DC" w:rsidRDefault="006456DC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6C06B83A" w14:textId="58D688AC" w:rsidR="006456DC" w:rsidRDefault="006456DC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39461536" w14:textId="77777777" w:rsidR="006456DC" w:rsidRDefault="006456DC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0D670BBB" w14:textId="1C4F673B" w:rsidR="00093D93" w:rsidRDefault="00D01CC9" w:rsidP="00F53BC3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093D9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 xml:space="preserve">Table </w:t>
      </w:r>
      <w:r w:rsidR="001A2BB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S7</w:t>
      </w:r>
      <w:r w:rsidRPr="00093D9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F53BC3" w:rsidRPr="00F53BC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Summary of OTU numbers and microbial diversity indices for water, shrimp intestine and sediment habitats of six regional sites</w:t>
      </w:r>
    </w:p>
    <w:tbl>
      <w:tblPr>
        <w:tblW w:w="8505" w:type="dxa"/>
        <w:tblLook w:val="04A0" w:firstRow="1" w:lastRow="0" w:firstColumn="1" w:lastColumn="0" w:noHBand="0" w:noVBand="1"/>
      </w:tblPr>
      <w:tblGrid>
        <w:gridCol w:w="1123"/>
        <w:gridCol w:w="1854"/>
        <w:gridCol w:w="992"/>
        <w:gridCol w:w="1134"/>
        <w:gridCol w:w="993"/>
        <w:gridCol w:w="1143"/>
        <w:gridCol w:w="983"/>
        <w:gridCol w:w="636"/>
      </w:tblGrid>
      <w:tr w:rsidR="00986AFA" w:rsidRPr="00F53BC3" w14:paraId="2F9BBD87" w14:textId="77777777" w:rsidTr="00986AFA">
        <w:trPr>
          <w:trHeight w:val="310"/>
        </w:trPr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C557AB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Sample</w:t>
            </w:r>
          </w:p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DC0EE38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 numbers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7FD5E6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Shannon</w:t>
            </w:r>
          </w:p>
        </w:tc>
        <w:tc>
          <w:tcPr>
            <w:tcW w:w="21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3DC69F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Chao 1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F9BB85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Coverage</w:t>
            </w:r>
          </w:p>
        </w:tc>
      </w:tr>
      <w:tr w:rsidR="00F53BC3" w:rsidRPr="00F53BC3" w14:paraId="4B263B66" w14:textId="77777777" w:rsidTr="00986AFA">
        <w:trPr>
          <w:trHeight w:val="310"/>
        </w:trPr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C2A037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90BFD" w14:textId="77777777" w:rsidR="00F53BC3" w:rsidRPr="00F53BC3" w:rsidRDefault="00F53BC3" w:rsidP="00F53BC3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DB09E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mean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8D70B9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proofErr w:type="spellStart"/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sd</w:t>
            </w:r>
            <w:proofErr w:type="spellEnd"/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2A1C15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mean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843848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proofErr w:type="spellStart"/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sd</w:t>
            </w:r>
            <w:proofErr w:type="spellEnd"/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6FF64D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mean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48C123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proofErr w:type="spellStart"/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sd</w:t>
            </w:r>
            <w:proofErr w:type="spellEnd"/>
          </w:p>
        </w:tc>
      </w:tr>
      <w:tr w:rsidR="00F53BC3" w:rsidRPr="00F53BC3" w14:paraId="1C380BCA" w14:textId="77777777" w:rsidTr="00986AFA">
        <w:trPr>
          <w:trHeight w:val="310"/>
        </w:trPr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1902C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4B2D6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7,656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DA730" w14:textId="430EA1F3" w:rsidR="00F53BC3" w:rsidRPr="00F53BC3" w:rsidRDefault="000A31B2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/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3C869" w14:textId="5FF7FB98" w:rsidR="00F53BC3" w:rsidRPr="00F53BC3" w:rsidRDefault="000A31B2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/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BC343F" w14:textId="743CFD5E" w:rsidR="00F53BC3" w:rsidRPr="00F53BC3" w:rsidRDefault="000A31B2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/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2D0F09" w14:textId="062619ED" w:rsidR="00F53BC3" w:rsidRPr="00F53BC3" w:rsidRDefault="000A31B2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/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A67DF4" w14:textId="411AFEF6" w:rsidR="00F53BC3" w:rsidRPr="00F53BC3" w:rsidRDefault="000A31B2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/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AAE28" w14:textId="68D80503" w:rsidR="00F53BC3" w:rsidRPr="00F53BC3" w:rsidRDefault="000A31B2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/</w:t>
            </w:r>
          </w:p>
        </w:tc>
      </w:tr>
      <w:tr w:rsidR="00F53BC3" w:rsidRPr="00F53BC3" w14:paraId="388C1E59" w14:textId="77777777" w:rsidTr="00986AFA">
        <w:trPr>
          <w:trHeight w:val="310"/>
        </w:trPr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28F8A6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Water</w:t>
            </w:r>
          </w:p>
        </w:tc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7B33D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5,078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3EC76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4.37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33D07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0.50 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902B8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851 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A2A22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276 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F134C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0.98 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4263E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0.01 </w:t>
            </w:r>
          </w:p>
        </w:tc>
      </w:tr>
      <w:tr w:rsidR="00F53BC3" w:rsidRPr="00F53BC3" w14:paraId="26FB0B0F" w14:textId="77777777" w:rsidTr="00986AFA">
        <w:trPr>
          <w:trHeight w:val="310"/>
        </w:trPr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74FFB1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Intestine</w:t>
            </w:r>
          </w:p>
        </w:tc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20E75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3,919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15A5F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3.39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4CD60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0.99 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78DB4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680 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B40436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259 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1272F1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0.99 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D073E6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0.00 </w:t>
            </w:r>
          </w:p>
        </w:tc>
      </w:tr>
      <w:tr w:rsidR="00F53BC3" w:rsidRPr="00F53BC3" w14:paraId="3378095F" w14:textId="77777777" w:rsidTr="00986AFA">
        <w:trPr>
          <w:trHeight w:val="310"/>
        </w:trPr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E40363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Sediment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62A4A3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7,389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52D97B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6.28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6E1C7A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0.28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47312A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2,273 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35DE9E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411 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AA1C61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0.96 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40F8BEF" w14:textId="77777777" w:rsidR="00F53BC3" w:rsidRPr="00F53BC3" w:rsidRDefault="00F53BC3" w:rsidP="00F53BC3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F53BC3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0.01 </w:t>
            </w:r>
          </w:p>
        </w:tc>
      </w:tr>
    </w:tbl>
    <w:p w14:paraId="78648AD9" w14:textId="4539B4AA" w:rsidR="00F53BC3" w:rsidRDefault="00F53BC3" w:rsidP="00F53BC3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sectPr w:rsidR="00F53BC3" w:rsidSect="006456DC">
          <w:pgSz w:w="16838" w:h="11906" w:orient="landscape"/>
          <w:pgMar w:top="1797" w:right="1440" w:bottom="1797" w:left="1440" w:header="851" w:footer="992" w:gutter="0"/>
          <w:cols w:space="425"/>
          <w:docGrid w:type="lines" w:linePitch="312"/>
        </w:sectPr>
      </w:pPr>
    </w:p>
    <w:p w14:paraId="0E66282D" w14:textId="1115F106" w:rsidR="00986AFA" w:rsidRDefault="00B06B80" w:rsidP="009A164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093D9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 xml:space="preserve">Table </w:t>
      </w:r>
      <w:r w:rsidR="001A2BB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S8</w:t>
      </w:r>
      <w:r w:rsidRPr="00093D9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86AFA" w:rsidRPr="00986AF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The relative abundance of core OTUs from water, shrimp intestine and sediment habitats, and the taxonomic composition of core OTUs at the phylum and genus levels</w:t>
      </w:r>
    </w:p>
    <w:p w14:paraId="6A961BD9" w14:textId="77777777" w:rsidR="009A1640" w:rsidRPr="00B06B80" w:rsidRDefault="009A1640" w:rsidP="009A1640">
      <w:pPr>
        <w:spacing w:line="360" w:lineRule="auto"/>
        <w:rPr>
          <w:rFonts w:ascii="TimesNewRomanPSMT" w:hAnsi="TimesNewRomanPSMT" w:cs="TimesNewRomanPSMT"/>
          <w:kern w:val="0"/>
          <w:sz w:val="24"/>
          <w:szCs w:val="24"/>
        </w:rPr>
      </w:pPr>
      <w:r w:rsidRPr="00B06B80">
        <w:rPr>
          <w:rFonts w:ascii="Times New Roman" w:hAnsi="Times New Roman" w:cs="Times New Roman"/>
          <w:bCs/>
          <w:sz w:val="24"/>
          <w:szCs w:val="24"/>
        </w:rPr>
        <w:t>S</w:t>
      </w:r>
      <w:r>
        <w:rPr>
          <w:rFonts w:ascii="TimesNewRomanPSMT" w:hAnsi="TimesNewRomanPSMT" w:cs="TimesNewRomanPSMT"/>
          <w:kern w:val="0"/>
          <w:sz w:val="24"/>
          <w:szCs w:val="24"/>
        </w:rPr>
        <w:t>ee the excel file.</w:t>
      </w:r>
    </w:p>
    <w:p w14:paraId="396509A8" w14:textId="77777777" w:rsidR="00400CA7" w:rsidRDefault="00400CA7" w:rsidP="00986AFA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2C2123AF" w14:textId="764D1A4C" w:rsidR="004F3B17" w:rsidRDefault="00B06B80" w:rsidP="00986AFA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870EF0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Table </w:t>
      </w:r>
      <w:r w:rsidR="001A2BB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S9</w:t>
      </w:r>
      <w:r w:rsidRPr="00870EF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86AFA" w:rsidRPr="00986AF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The relative abundance of genera from water, shrimp intestine, and sediment samples in each pond of six regional sites</w:t>
      </w:r>
    </w:p>
    <w:p w14:paraId="7C4D3CCC" w14:textId="6D314FEE" w:rsidR="00986AFA" w:rsidRDefault="00986AFA" w:rsidP="00986AFA">
      <w:pPr>
        <w:spacing w:line="360" w:lineRule="auto"/>
        <w:rPr>
          <w:rFonts w:ascii="TimesNewRomanPSMT" w:hAnsi="TimesNewRomanPSMT" w:cs="TimesNewRomanPSMT"/>
          <w:kern w:val="0"/>
          <w:sz w:val="24"/>
          <w:szCs w:val="24"/>
        </w:rPr>
      </w:pPr>
      <w:bookmarkStart w:id="2" w:name="_Hlk60847643"/>
      <w:r w:rsidRPr="00B06B80">
        <w:rPr>
          <w:rFonts w:ascii="Times New Roman" w:hAnsi="Times New Roman" w:cs="Times New Roman"/>
          <w:bCs/>
          <w:sz w:val="24"/>
          <w:szCs w:val="24"/>
        </w:rPr>
        <w:t>S</w:t>
      </w:r>
      <w:r>
        <w:rPr>
          <w:rFonts w:ascii="TimesNewRomanPSMT" w:hAnsi="TimesNewRomanPSMT" w:cs="TimesNewRomanPSMT"/>
          <w:kern w:val="0"/>
          <w:sz w:val="24"/>
          <w:szCs w:val="24"/>
        </w:rPr>
        <w:t>ee the excel file.</w:t>
      </w:r>
    </w:p>
    <w:p w14:paraId="17D44B62" w14:textId="1D933EEE" w:rsidR="00400CA7" w:rsidRDefault="00400CA7" w:rsidP="00986AFA">
      <w:pPr>
        <w:spacing w:line="360" w:lineRule="auto"/>
        <w:rPr>
          <w:rFonts w:ascii="TimesNewRomanPSMT" w:hAnsi="TimesNewRomanPSMT" w:cs="TimesNewRomanPSMT"/>
          <w:kern w:val="0"/>
          <w:sz w:val="24"/>
          <w:szCs w:val="24"/>
        </w:rPr>
      </w:pPr>
    </w:p>
    <w:bookmarkEnd w:id="2"/>
    <w:p w14:paraId="196F9710" w14:textId="03543F6E" w:rsidR="001C26BA" w:rsidRDefault="00B06B80" w:rsidP="00986AFA">
      <w:pPr>
        <w:spacing w:line="48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70EF0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Table </w:t>
      </w:r>
      <w:r w:rsidR="001A2BB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S10</w:t>
      </w:r>
      <w:r w:rsidRPr="00870EF0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986AFA" w:rsidRPr="00986AF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Taxa responsible for differences among water, shrimp intestine and sediment habitats at phylum level as determined by one-way ANOVA</w:t>
      </w:r>
    </w:p>
    <w:p w14:paraId="6D1233CE" w14:textId="77777777" w:rsidR="004F3B17" w:rsidRDefault="00400CA7" w:rsidP="00B06B80">
      <w:pPr>
        <w:spacing w:line="480" w:lineRule="auto"/>
        <w:rPr>
          <w:rFonts w:ascii="TimesNewRomanPSMT" w:hAnsi="TimesNewRomanPSMT" w:cs="TimesNewRomanPSMT"/>
          <w:kern w:val="0"/>
          <w:sz w:val="24"/>
          <w:szCs w:val="24"/>
        </w:rPr>
      </w:pPr>
      <w:r w:rsidRPr="00B06B80">
        <w:rPr>
          <w:rFonts w:ascii="Times New Roman" w:hAnsi="Times New Roman" w:cs="Times New Roman"/>
          <w:bCs/>
          <w:sz w:val="24"/>
          <w:szCs w:val="24"/>
        </w:rPr>
        <w:t>S</w:t>
      </w:r>
      <w:r>
        <w:rPr>
          <w:rFonts w:ascii="TimesNewRomanPSMT" w:hAnsi="TimesNewRomanPSMT" w:cs="TimesNewRomanPSMT"/>
          <w:kern w:val="0"/>
          <w:sz w:val="24"/>
          <w:szCs w:val="24"/>
        </w:rPr>
        <w:t>ee the excel file.</w:t>
      </w:r>
    </w:p>
    <w:p w14:paraId="6E0BE73D" w14:textId="77777777" w:rsidR="002A533D" w:rsidRDefault="002A533D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31DB4720" w14:textId="0F8C744B" w:rsidR="00B06B80" w:rsidRDefault="00B06B80" w:rsidP="00B06B80">
      <w:pPr>
        <w:spacing w:line="48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70EF0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Table </w:t>
      </w:r>
      <w:r w:rsidR="001A2BB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S11</w:t>
      </w:r>
      <w:r w:rsidRPr="00870EF0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146D59" w:rsidRPr="00146D5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Taxa responsible for differences among water, shrimp intestine and sediment habitats at genus level as determined by one-way ANOVA</w:t>
      </w:r>
    </w:p>
    <w:p w14:paraId="18D7A149" w14:textId="7A89A31D" w:rsidR="00146D59" w:rsidRDefault="00146D59" w:rsidP="002A533D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bookmarkStart w:id="3" w:name="_Hlk60525383"/>
      <w:r w:rsidRPr="00B06B80">
        <w:rPr>
          <w:rFonts w:ascii="Times New Roman" w:hAnsi="Times New Roman" w:cs="Times New Roman"/>
          <w:bCs/>
          <w:sz w:val="24"/>
          <w:szCs w:val="24"/>
        </w:rPr>
        <w:t>S</w:t>
      </w:r>
      <w:r>
        <w:rPr>
          <w:rFonts w:ascii="TimesNewRomanPSMT" w:hAnsi="TimesNewRomanPSMT" w:cs="TimesNewRomanPSMT"/>
          <w:kern w:val="0"/>
          <w:sz w:val="24"/>
          <w:szCs w:val="24"/>
        </w:rPr>
        <w:t>ee the excel file.</w:t>
      </w:r>
      <w:bookmarkEnd w:id="3"/>
    </w:p>
    <w:p w14:paraId="467C0FF0" w14:textId="77777777" w:rsidR="00146D59" w:rsidRDefault="00146D59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122161E6" w14:textId="25B56F27" w:rsidR="00400CA7" w:rsidRDefault="00400CA7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3C75E04B" w14:textId="112A6EC5" w:rsidR="00400CA7" w:rsidRDefault="00400CA7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23E84705" w14:textId="20F96149" w:rsidR="00400CA7" w:rsidRDefault="00400CA7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1A15F887" w14:textId="57EBFFB3" w:rsidR="00400CA7" w:rsidRDefault="00400CA7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13BD59C3" w14:textId="6229383F" w:rsidR="00400CA7" w:rsidRDefault="00400CA7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625FC1BF" w14:textId="0E9895B4" w:rsidR="00400CA7" w:rsidRDefault="00400CA7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222B475A" w14:textId="4A9A560F" w:rsidR="00B06B80" w:rsidRDefault="00B06B80" w:rsidP="00B06B80">
      <w:pPr>
        <w:spacing w:line="48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70EF0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 xml:space="preserve">Table </w:t>
      </w:r>
      <w:r w:rsidR="00171D31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S12</w:t>
      </w:r>
      <w:r w:rsidRPr="00870EF0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146D59" w:rsidRPr="00146D5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Topological properties of ecology network on the microbial</w:t>
      </w:r>
      <w:r w:rsidR="00484FD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146D59" w:rsidRPr="00146D5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communities of water, shrimp </w:t>
      </w:r>
      <w:r w:rsidR="00484FD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intestine </w:t>
      </w:r>
      <w:r w:rsidR="00146D59" w:rsidRPr="00146D5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and sediment habitats in the SCPE at six regional sites</w:t>
      </w:r>
    </w:p>
    <w:tbl>
      <w:tblPr>
        <w:tblW w:w="10775" w:type="dxa"/>
        <w:tblInd w:w="-993" w:type="dxa"/>
        <w:tblLook w:val="04A0" w:firstRow="1" w:lastRow="0" w:firstColumn="1" w:lastColumn="0" w:noHBand="0" w:noVBand="1"/>
      </w:tblPr>
      <w:tblGrid>
        <w:gridCol w:w="3545"/>
        <w:gridCol w:w="2835"/>
        <w:gridCol w:w="1417"/>
        <w:gridCol w:w="2978"/>
      </w:tblGrid>
      <w:tr w:rsidR="00146D59" w:rsidRPr="00146D59" w14:paraId="3C41ECF3" w14:textId="77777777" w:rsidTr="002A533D">
        <w:trPr>
          <w:trHeight w:val="310"/>
        </w:trPr>
        <w:tc>
          <w:tcPr>
            <w:tcW w:w="35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09AC00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　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18546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Water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6B4D3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Intestine</w:t>
            </w:r>
          </w:p>
        </w:tc>
        <w:tc>
          <w:tcPr>
            <w:tcW w:w="29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7ED1C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Sediment</w:t>
            </w:r>
          </w:p>
        </w:tc>
      </w:tr>
      <w:tr w:rsidR="00146D59" w:rsidRPr="00146D59" w14:paraId="60A01A7B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2BE837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Total nodes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7859D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AD74F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68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C2BB8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93</w:t>
            </w:r>
          </w:p>
        </w:tc>
      </w:tr>
      <w:tr w:rsidR="00146D59" w:rsidRPr="00146D59" w14:paraId="7F1F3B72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24B99F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Total links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1F9E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371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0CF78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508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818D8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523</w:t>
            </w:r>
          </w:p>
        </w:tc>
      </w:tr>
      <w:tr w:rsidR="00146D59" w:rsidRPr="00146D59" w14:paraId="38272623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88896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 square of power-law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DCCC3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0.029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933F35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0.068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ECBD4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0.23</w:t>
            </w:r>
          </w:p>
        </w:tc>
      </w:tr>
      <w:tr w:rsidR="00146D59" w:rsidRPr="00146D59" w14:paraId="29F39F2F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EEED99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Average degree (</w:t>
            </w:r>
            <w:proofErr w:type="spellStart"/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avgK</w:t>
            </w:r>
            <w:proofErr w:type="spellEnd"/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)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DDB1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14.549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6B4A1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14.941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061F8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11.247</w:t>
            </w:r>
          </w:p>
        </w:tc>
      </w:tr>
      <w:tr w:rsidR="00146D59" w:rsidRPr="00146D59" w14:paraId="32C133E4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2EA9B7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Average clustering coefficient (</w:t>
            </w:r>
            <w:proofErr w:type="spellStart"/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avgCC</w:t>
            </w:r>
            <w:proofErr w:type="spellEnd"/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)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18A9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0.571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9E12F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0.507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4AEF0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0.708</w:t>
            </w:r>
          </w:p>
        </w:tc>
      </w:tr>
      <w:tr w:rsidR="00146D59" w:rsidRPr="00146D59" w14:paraId="2CC97EAF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F082D4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Average path distance (GD)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D7CB8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1.873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A8E22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1.887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F8A47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2.025</w:t>
            </w:r>
          </w:p>
        </w:tc>
      </w:tr>
      <w:tr w:rsidR="00146D59" w:rsidRPr="00146D59" w14:paraId="471E42E3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0DCE2C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Geodesic efficiency (E)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AB5C94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0.627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0B778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0.603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F44C4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0.537</w:t>
            </w:r>
          </w:p>
        </w:tc>
      </w:tr>
      <w:tr w:rsidR="00146D59" w:rsidRPr="00146D59" w14:paraId="7F830802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F8E02B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Harmonic geodesic distance (HD)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BCCC6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1.594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FB66B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1.657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A02A4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1.862</w:t>
            </w:r>
          </w:p>
        </w:tc>
      </w:tr>
      <w:tr w:rsidR="00146D59" w:rsidRPr="00146D59" w14:paraId="021ECDAF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D73E98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Maximal degree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892F7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EE2DA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50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599E6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79</w:t>
            </w:r>
          </w:p>
        </w:tc>
      </w:tr>
      <w:tr w:rsidR="00146D59" w:rsidRPr="00146D59" w14:paraId="4DF3C58E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C55424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Nodes with max degree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39D14F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OTU4327; OTU16092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1F813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OTU9882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ACF9B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OTU16554</w:t>
            </w:r>
          </w:p>
        </w:tc>
      </w:tr>
      <w:tr w:rsidR="00146D59" w:rsidRPr="00146D59" w14:paraId="4EA13229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EEB2BA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Centralization of degree (CD)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4B50C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0.467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65C504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0.539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44208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0.753</w:t>
            </w:r>
          </w:p>
        </w:tc>
      </w:tr>
      <w:tr w:rsidR="00146D59" w:rsidRPr="00146D59" w14:paraId="5C7A5DCC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0E3B8B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Maximal betweenness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0F058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112.356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53270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333.143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0D8A2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706.543</w:t>
            </w:r>
          </w:p>
        </w:tc>
      </w:tr>
      <w:tr w:rsidR="00146D59" w:rsidRPr="00146D59" w14:paraId="1851820E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6D5492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Nodes with max betweenness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52406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OTU4327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7C8CD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OTU9882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334E5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OTU16554</w:t>
            </w:r>
          </w:p>
        </w:tc>
      </w:tr>
      <w:tr w:rsidR="00146D59" w:rsidRPr="00146D59" w14:paraId="0F4D1BE3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F6FEC6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Centralization of betweenness (CB)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8A16F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0.077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75FF4E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0.141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D0475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0.159</w:t>
            </w:r>
          </w:p>
        </w:tc>
      </w:tr>
      <w:tr w:rsidR="00146D59" w:rsidRPr="00146D59" w14:paraId="6A870E8C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339A0D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Maximal stress centrality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A99C4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758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DBE73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1320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420A0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3468</w:t>
            </w:r>
          </w:p>
        </w:tc>
      </w:tr>
      <w:tr w:rsidR="00146D59" w:rsidRPr="00146D59" w14:paraId="46B5113A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45FBA2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Nodes with max stress centrality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D3497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OTU4327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B675B5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OTU9882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CE76E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OTU16554</w:t>
            </w:r>
          </w:p>
        </w:tc>
      </w:tr>
      <w:tr w:rsidR="00146D59" w:rsidRPr="00146D59" w14:paraId="6B3890E3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62C1A7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Centralization of stress centrality (CS)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ABE68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0.461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6BD9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0.482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94958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0.768</w:t>
            </w:r>
          </w:p>
        </w:tc>
      </w:tr>
      <w:tr w:rsidR="00146D59" w:rsidRPr="00146D59" w14:paraId="5F18E0B6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1B4D9F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Maximal eigenvector centrality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7DC20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0.24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89445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0.242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1051A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0.296</w:t>
            </w:r>
          </w:p>
        </w:tc>
      </w:tr>
      <w:tr w:rsidR="00146D59" w:rsidRPr="00146D59" w14:paraId="0FAD8994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7181C1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Nodes with max eigenvector centrality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8BA89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OTU16092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CED29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OTU9882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2A84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OTU16554</w:t>
            </w:r>
          </w:p>
        </w:tc>
      </w:tr>
      <w:tr w:rsidR="00146D59" w:rsidRPr="00146D59" w14:paraId="29064A16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839CA7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Centralization of eigenvector centrality (CE)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1D7AC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0.126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FAE78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0.146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91D0D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0.216</w:t>
            </w:r>
          </w:p>
        </w:tc>
      </w:tr>
      <w:tr w:rsidR="00146D59" w:rsidRPr="00146D59" w14:paraId="0DA57DFE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54F060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Density (D)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96908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0.291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37C6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0.223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389B2A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0.122</w:t>
            </w:r>
          </w:p>
        </w:tc>
      </w:tr>
      <w:tr w:rsidR="00146D59" w:rsidRPr="00146D59" w14:paraId="17834BE1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DF23AF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Reciprocity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68C31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1062DA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AD32D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</w:t>
            </w:r>
          </w:p>
        </w:tc>
      </w:tr>
      <w:tr w:rsidR="00146D59" w:rsidRPr="00146D59" w14:paraId="4F6BCBCF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02A2F3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Transitivity (Trans)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31FE3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0.537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F1ADA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0.403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A0230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0.198</w:t>
            </w:r>
          </w:p>
        </w:tc>
      </w:tr>
      <w:tr w:rsidR="00146D59" w:rsidRPr="00146D59" w14:paraId="7DD09F6A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7693FF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Connectedness (Con)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1888A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0.923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3E976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0.886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4226A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</w:t>
            </w:r>
          </w:p>
        </w:tc>
      </w:tr>
      <w:tr w:rsidR="00146D59" w:rsidRPr="00146D59" w14:paraId="3DC067EE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8096CD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Efficiency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26028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0.699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BB68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0.761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D64FCE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0.887</w:t>
            </w:r>
          </w:p>
        </w:tc>
      </w:tr>
      <w:tr w:rsidR="00146D59" w:rsidRPr="00146D59" w14:paraId="502F9ED8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FE3FD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Hierarchy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BA222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DD3D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</w:t>
            </w:r>
          </w:p>
        </w:tc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74C17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</w:t>
            </w:r>
          </w:p>
        </w:tc>
      </w:tr>
      <w:tr w:rsidR="00146D59" w:rsidRPr="00146D59" w14:paraId="4875497C" w14:textId="77777777" w:rsidTr="002A533D">
        <w:trPr>
          <w:trHeight w:val="310"/>
        </w:trPr>
        <w:tc>
          <w:tcPr>
            <w:tcW w:w="35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ED946B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Lubness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639F7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E8925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</w:t>
            </w:r>
          </w:p>
        </w:tc>
        <w:tc>
          <w:tcPr>
            <w:tcW w:w="29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42B06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</w:t>
            </w:r>
          </w:p>
        </w:tc>
      </w:tr>
    </w:tbl>
    <w:p w14:paraId="75E6DAAF" w14:textId="77777777" w:rsidR="00146D59" w:rsidRDefault="00146D59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6ECC28CD" w14:textId="77777777" w:rsidR="00146D59" w:rsidRDefault="00146D59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0482BD53" w14:textId="1DE461A1" w:rsidR="00146D59" w:rsidRDefault="00146D59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5D8231B5" w14:textId="77777777" w:rsidR="00171D31" w:rsidRDefault="00171D31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116FF278" w14:textId="59CBD972" w:rsidR="00B06B80" w:rsidRDefault="00B06B80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870EF0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 xml:space="preserve">Table </w:t>
      </w:r>
      <w:r w:rsidR="00EC441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S13</w:t>
      </w:r>
      <w:r w:rsidR="00146D59" w:rsidRPr="00146D59">
        <w:t xml:space="preserve"> </w:t>
      </w:r>
      <w:r w:rsidR="00146D59" w:rsidRPr="00146D59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Network nodes</w:t>
      </w:r>
      <w:r w:rsidR="003F4E14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’</w:t>
      </w:r>
      <w:r w:rsidR="00146D59" w:rsidRPr="00146D59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centrality indices of microbial</w:t>
      </w:r>
      <w:r w:rsidR="003F4E14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146D59" w:rsidRPr="00146D59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communities of water, shrimp</w:t>
      </w:r>
      <w:r w:rsidR="00484FD7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intestine</w:t>
      </w:r>
      <w:r w:rsidR="00146D59" w:rsidRPr="00146D59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and sediment habitats in the SCPE at six regional sites</w:t>
      </w:r>
    </w:p>
    <w:p w14:paraId="38D46A31" w14:textId="77777777" w:rsidR="00146D59" w:rsidRPr="00B06B80" w:rsidRDefault="00146D59" w:rsidP="00146D59">
      <w:pPr>
        <w:spacing w:line="360" w:lineRule="auto"/>
        <w:rPr>
          <w:rFonts w:ascii="TimesNewRomanPSMT" w:hAnsi="TimesNewRomanPSMT" w:cs="TimesNewRomanPSMT"/>
          <w:kern w:val="0"/>
          <w:sz w:val="24"/>
          <w:szCs w:val="24"/>
        </w:rPr>
      </w:pPr>
      <w:r w:rsidRPr="00B06B80">
        <w:rPr>
          <w:rFonts w:ascii="Times New Roman" w:hAnsi="Times New Roman" w:cs="Times New Roman"/>
          <w:bCs/>
          <w:sz w:val="24"/>
          <w:szCs w:val="24"/>
        </w:rPr>
        <w:t>S</w:t>
      </w:r>
      <w:r>
        <w:rPr>
          <w:rFonts w:ascii="TimesNewRomanPSMT" w:hAnsi="TimesNewRomanPSMT" w:cs="TimesNewRomanPSMT"/>
          <w:kern w:val="0"/>
          <w:sz w:val="24"/>
          <w:szCs w:val="24"/>
        </w:rPr>
        <w:t>ee the excel file.</w:t>
      </w:r>
    </w:p>
    <w:p w14:paraId="5DA38D40" w14:textId="77777777" w:rsidR="00E35421" w:rsidRDefault="00E35421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sectPr w:rsidR="00E35421" w:rsidSect="00400CA7">
          <w:pgSz w:w="11906" w:h="16838"/>
          <w:pgMar w:top="1440" w:right="1797" w:bottom="1440" w:left="1797" w:header="851" w:footer="992" w:gutter="0"/>
          <w:cols w:space="425"/>
          <w:docGrid w:type="linesAndChars" w:linePitch="312"/>
        </w:sectPr>
      </w:pPr>
    </w:p>
    <w:p w14:paraId="666EC97B" w14:textId="34A4D206" w:rsidR="00B06B80" w:rsidRDefault="00B06B80" w:rsidP="00B06B80">
      <w:pPr>
        <w:spacing w:line="48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70EF0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 xml:space="preserve">Table </w:t>
      </w:r>
      <w:r w:rsidR="00EC441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S14</w:t>
      </w:r>
      <w:r w:rsidRPr="00870EF0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146D59" w:rsidRPr="00146D5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Summary of OTU numbers and microbial diversity indices for water, shrimp intestine and sediment habitats in six culture stages</w:t>
      </w:r>
    </w:p>
    <w:tbl>
      <w:tblPr>
        <w:tblW w:w="9240" w:type="dxa"/>
        <w:tblLook w:val="04A0" w:firstRow="1" w:lastRow="0" w:firstColumn="1" w:lastColumn="0" w:noHBand="0" w:noVBand="1"/>
      </w:tblPr>
      <w:tblGrid>
        <w:gridCol w:w="1860"/>
        <w:gridCol w:w="1620"/>
        <w:gridCol w:w="1056"/>
        <w:gridCol w:w="864"/>
        <w:gridCol w:w="1140"/>
        <w:gridCol w:w="780"/>
        <w:gridCol w:w="1056"/>
        <w:gridCol w:w="864"/>
      </w:tblGrid>
      <w:tr w:rsidR="00146D59" w:rsidRPr="00146D59" w14:paraId="7B039344" w14:textId="77777777" w:rsidTr="00146D59">
        <w:trPr>
          <w:trHeight w:val="310"/>
        </w:trPr>
        <w:tc>
          <w:tcPr>
            <w:tcW w:w="18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DF9EC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Sample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D9FBB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 numbers</w:t>
            </w:r>
          </w:p>
        </w:tc>
        <w:tc>
          <w:tcPr>
            <w:tcW w:w="1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99D49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Shannon</w:t>
            </w:r>
          </w:p>
        </w:tc>
        <w:tc>
          <w:tcPr>
            <w:tcW w:w="1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7DD1D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Chao 1</w:t>
            </w:r>
          </w:p>
        </w:tc>
        <w:tc>
          <w:tcPr>
            <w:tcW w:w="1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E8F4C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Coverage</w:t>
            </w:r>
          </w:p>
        </w:tc>
      </w:tr>
      <w:tr w:rsidR="00146D59" w:rsidRPr="00146D59" w14:paraId="5F38B736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35862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82FC1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FCD1B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mean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506D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proofErr w:type="spellStart"/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sd</w:t>
            </w:r>
            <w:proofErr w:type="spellEnd"/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4E91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mean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CDCBB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proofErr w:type="spellStart"/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sd</w:t>
            </w:r>
            <w:proofErr w:type="spellEnd"/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0C776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mean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4DA17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proofErr w:type="spellStart"/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sd</w:t>
            </w:r>
            <w:proofErr w:type="spellEnd"/>
          </w:p>
        </w:tc>
      </w:tr>
      <w:tr w:rsidR="00146D59" w:rsidRPr="00146D59" w14:paraId="74EF9C15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9700E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C8FF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5,856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1BF07E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5CB9E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C14EE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FDD4D5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AB73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B45A0D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146D59" w:rsidRPr="00146D59" w14:paraId="7A19E718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3B91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Water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114C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3,552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27EE1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E4C3B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36010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23B7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F25F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0.98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A0F66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0.01 </w:t>
            </w:r>
          </w:p>
        </w:tc>
      </w:tr>
      <w:tr w:rsidR="00146D59" w:rsidRPr="00146D59" w14:paraId="48EE0ECC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3727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Intestine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B04B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2,796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BFBC64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B03BF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BB91C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D5300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04C1E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0.98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94F0FF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0.01 </w:t>
            </w:r>
          </w:p>
        </w:tc>
      </w:tr>
      <w:tr w:rsidR="00146D59" w:rsidRPr="00146D59" w14:paraId="26D7A9A8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BA8FB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Sediment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29012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5,483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1E17B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0026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E8CAC4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76E2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09F42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0.95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7BA0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0.00 </w:t>
            </w:r>
          </w:p>
        </w:tc>
      </w:tr>
      <w:tr w:rsidR="00146D59" w:rsidRPr="00146D59" w14:paraId="027AA8D1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945E1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Water-Day0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A337A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1,393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5C614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4.01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CE9A5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0.35 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AC4CD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742 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D7FB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148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EA847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8F7E4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</w:tr>
      <w:tr w:rsidR="00146D59" w:rsidRPr="00146D59" w14:paraId="24BEAF7C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AB1C3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Water-Day10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7207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1,508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61B1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4.24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A770E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0.28 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96404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819 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2CEF1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98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DCEC3F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5FEAC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</w:tr>
      <w:tr w:rsidR="00146D59" w:rsidRPr="00146D59" w14:paraId="714E55DF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5EDDB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Water-Day20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BD19A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1,657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54D5EA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4.44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9F4B1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0.23 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10D6C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891 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D2C5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155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6B1CE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40000A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</w:tr>
      <w:tr w:rsidR="00146D59" w:rsidRPr="00146D59" w14:paraId="475BDFDC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414ED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Water-Day30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7A474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2,232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0D38FA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4.85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F7B8E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0.35 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43BAE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1,267 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66BC6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183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5F4D5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E8B8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</w:tr>
      <w:tr w:rsidR="00146D59" w:rsidRPr="00146D59" w14:paraId="1CD289E5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A7D3B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Water-Day40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71D054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2,269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1C68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4.85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39589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0.37 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07AFB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1,277 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D78D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201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1BD2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1597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</w:tr>
      <w:tr w:rsidR="00146D59" w:rsidRPr="00146D59" w14:paraId="5ACB8A8C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00D13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Water-Day50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7C9B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2,212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B2EA1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4.49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B686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0.39 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71B89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1,233 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C2A1D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108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8798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EBB6AA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</w:tr>
      <w:tr w:rsidR="00146D59" w:rsidRPr="00146D59" w14:paraId="0C05E4FB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8F013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Intestine-Day0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D709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701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454F1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1.39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8C17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0.18 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239A8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372 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EADBE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32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3A1C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62669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</w:tr>
      <w:tr w:rsidR="00146D59" w:rsidRPr="00146D59" w14:paraId="669D68B0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2E20E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Intestine-Day10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17F8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1,306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766C0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4.43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1B50C4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0.20 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62B3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721 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4F02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60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D650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9903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</w:tr>
      <w:tr w:rsidR="00146D59" w:rsidRPr="00146D59" w14:paraId="7A230770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C60D5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Intestine-Day20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F9AD0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1,847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0904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3.75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5BFBB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0.90 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461FE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831 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BFFDD4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189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97C7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8C1E4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</w:tr>
      <w:tr w:rsidR="00146D59" w:rsidRPr="00146D59" w14:paraId="7647E659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E15C0F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Intestine-Day30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5756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1,592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5D4F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3.57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8252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0.54 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63B2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736 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76BD5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107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0941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8EC5D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</w:tr>
      <w:tr w:rsidR="00146D59" w:rsidRPr="00146D59" w14:paraId="1A947C1F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CD54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Intestine-Day40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DC7E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1,552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A9F9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3.18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A3ACE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1.01 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DEB28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674 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48A2A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191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536E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877B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</w:tr>
      <w:tr w:rsidR="00146D59" w:rsidRPr="00146D59" w14:paraId="70E2C86E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6A7B4A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Intestine-Day50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8B16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1,908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AAF5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3.99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6285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0.68 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5D21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984 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88AED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200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A75D3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AF15C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</w:tr>
      <w:tr w:rsidR="00146D59" w:rsidRPr="00146D59" w14:paraId="3EFE249E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30280F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Sediment-Day0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7DAA4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4,104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FA560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6.50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374D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0.18 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6CA75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2,660 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19644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174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E652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C4B3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</w:tr>
      <w:tr w:rsidR="00146D59" w:rsidRPr="00146D59" w14:paraId="352042B1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CF9E9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Sediment-Day10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49F0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4,285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515DA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6.57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404EA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0.12 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D721A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2,790 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F3B44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179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1882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121F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</w:tr>
      <w:tr w:rsidR="00146D59" w:rsidRPr="00146D59" w14:paraId="0759B650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AB4AD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Sediment-Day20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3832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4,237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A857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6.60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E34F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0.15 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1C2D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2,833 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B876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117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6F64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1E20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</w:tr>
      <w:tr w:rsidR="00146D59" w:rsidRPr="00146D59" w14:paraId="552B06D3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B3C74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Sediment-Day30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F0825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4,127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C579D5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6.74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DFB0A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0.06 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7D89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2,848 </w:t>
            </w:r>
          </w:p>
        </w:tc>
        <w:tc>
          <w:tcPr>
            <w:tcW w:w="78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C28D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145 </w:t>
            </w:r>
          </w:p>
        </w:tc>
        <w:tc>
          <w:tcPr>
            <w:tcW w:w="105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0784BE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7C2F3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</w:tr>
      <w:tr w:rsidR="00146D59" w:rsidRPr="00146D59" w14:paraId="568AAD5F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B1A3F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Sediment-Day40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EB45D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4,231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33B85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6.78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6F452A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0.07 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D532A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2,941 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2C7CA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148 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B6D90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0AA8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</w:tr>
      <w:tr w:rsidR="00146D59" w:rsidRPr="00146D59" w14:paraId="7D0CF1B9" w14:textId="77777777" w:rsidTr="00146D59">
        <w:trPr>
          <w:trHeight w:val="310"/>
        </w:trPr>
        <w:tc>
          <w:tcPr>
            <w:tcW w:w="18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129F56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Sediment-Day50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B8F6E4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4,245 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E46DAF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6.78 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5098C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0.08 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402121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2,929 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E7BCEBF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146 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B7548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334C8F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\</w:t>
            </w:r>
          </w:p>
        </w:tc>
      </w:tr>
    </w:tbl>
    <w:p w14:paraId="37DB85A6" w14:textId="77777777" w:rsidR="00146D59" w:rsidRDefault="00146D59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384B837C" w14:textId="77777777" w:rsidR="00146D59" w:rsidRDefault="00146D59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50955FA3" w14:textId="77777777" w:rsidR="00146D59" w:rsidRDefault="00146D59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6C29DCCB" w14:textId="77777777" w:rsidR="00146D59" w:rsidRDefault="00146D59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602944CE" w14:textId="77777777" w:rsidR="00146D59" w:rsidRDefault="00146D59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2C154D76" w14:textId="77777777" w:rsidR="00146D59" w:rsidRDefault="00146D59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420E2775" w14:textId="77777777" w:rsidR="00146D59" w:rsidRDefault="00146D59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62AB02B7" w14:textId="77777777" w:rsidR="00146D59" w:rsidRDefault="00146D59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500023B1" w14:textId="4B613DA4" w:rsidR="00B06B80" w:rsidRDefault="00B06B80" w:rsidP="00B06B80">
      <w:pPr>
        <w:spacing w:line="48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70EF0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 xml:space="preserve">Table </w:t>
      </w:r>
      <w:r w:rsidR="00EC441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S15</w:t>
      </w:r>
      <w:r w:rsidRPr="00870EF0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 xml:space="preserve"> </w:t>
      </w:r>
      <w:r w:rsidR="00146D59" w:rsidRPr="00146D5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Topological properties of ecology network on the microbial</w:t>
      </w:r>
      <w:r w:rsidR="003F4E1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146D59" w:rsidRPr="00146D5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communities of water, shrimp </w:t>
      </w:r>
      <w:r w:rsidR="00484FD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intestine </w:t>
      </w:r>
      <w:r w:rsidR="00146D59" w:rsidRPr="00146D5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and sediment in the SCPE at six culture</w:t>
      </w:r>
      <w:r w:rsidR="00484FD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stages</w:t>
      </w:r>
    </w:p>
    <w:tbl>
      <w:tblPr>
        <w:tblW w:w="9302" w:type="dxa"/>
        <w:tblLook w:val="04A0" w:firstRow="1" w:lastRow="0" w:firstColumn="1" w:lastColumn="0" w:noHBand="0" w:noVBand="1"/>
      </w:tblPr>
      <w:tblGrid>
        <w:gridCol w:w="4322"/>
        <w:gridCol w:w="1660"/>
        <w:gridCol w:w="1660"/>
        <w:gridCol w:w="1660"/>
      </w:tblGrid>
      <w:tr w:rsidR="00146D59" w:rsidRPr="00146D59" w14:paraId="15A303AE" w14:textId="77777777" w:rsidTr="00146D59">
        <w:trPr>
          <w:trHeight w:val="310"/>
        </w:trPr>
        <w:tc>
          <w:tcPr>
            <w:tcW w:w="432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7F8833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　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98D1C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Water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B3F96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Intestine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7312BE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Sediment</w:t>
            </w:r>
          </w:p>
        </w:tc>
      </w:tr>
      <w:tr w:rsidR="00146D59" w:rsidRPr="00146D59" w14:paraId="4016F2A8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D0D90B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Total nodes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2342A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93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BFE6D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81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7A37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49</w:t>
            </w:r>
          </w:p>
        </w:tc>
      </w:tr>
      <w:tr w:rsidR="00146D59" w:rsidRPr="00146D59" w14:paraId="5122D898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67FC7C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Total links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4E064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237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53947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415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73FFA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462</w:t>
            </w:r>
          </w:p>
        </w:tc>
      </w:tr>
      <w:tr w:rsidR="00146D59" w:rsidRPr="00146D59" w14:paraId="5D0206C3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DC2AE4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 square of power-law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66475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0.789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BBEA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0.633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5D012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0.02</w:t>
            </w:r>
          </w:p>
        </w:tc>
      </w:tr>
      <w:tr w:rsidR="00146D59" w:rsidRPr="00146D59" w14:paraId="1B556985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CA5FB3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Average degree (</w:t>
            </w:r>
            <w:proofErr w:type="spellStart"/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avgK</w:t>
            </w:r>
            <w:proofErr w:type="spellEnd"/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)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62F5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5.097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130A3A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10.247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7C22F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18.857</w:t>
            </w:r>
          </w:p>
        </w:tc>
      </w:tr>
      <w:tr w:rsidR="00146D59" w:rsidRPr="00146D59" w14:paraId="19B5E689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BDD15C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Average clustering coefficient (</w:t>
            </w:r>
            <w:proofErr w:type="spellStart"/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avgCC</w:t>
            </w:r>
            <w:proofErr w:type="spellEnd"/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)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15792F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0.662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D6D3D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0.452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89E22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0.653</w:t>
            </w:r>
          </w:p>
        </w:tc>
      </w:tr>
      <w:tr w:rsidR="00146D59" w:rsidRPr="00146D59" w14:paraId="6389197F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59CC9D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Average path distance (GD)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0BA1B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2.255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48AF7F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2.127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15AE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1.718</w:t>
            </w:r>
          </w:p>
        </w:tc>
      </w:tr>
      <w:tr w:rsidR="00146D59" w:rsidRPr="00146D59" w14:paraId="032F5EEA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A40537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Geodesic efficiency (E)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68CDE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0.484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B0A064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0.526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05E50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0.678</w:t>
            </w:r>
          </w:p>
        </w:tc>
      </w:tr>
      <w:tr w:rsidR="00146D59" w:rsidRPr="00146D59" w14:paraId="5FA31B82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58DAAC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Harmonic geodesic distance (HD)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C9E40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2.065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3D044F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1.902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DB0D8A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1.474</w:t>
            </w:r>
          </w:p>
        </w:tc>
      </w:tr>
      <w:tr w:rsidR="00146D59" w:rsidRPr="00146D59" w14:paraId="45B94A4E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6322CC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Maximal degree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3A940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74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4E631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BE47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42</w:t>
            </w:r>
          </w:p>
        </w:tc>
      </w:tr>
      <w:tr w:rsidR="00146D59" w:rsidRPr="00146D59" w14:paraId="0FD3750C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646355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Nodes with max degree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439B4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OTU31337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A8E61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OTU433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90888E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OTU13771</w:t>
            </w:r>
          </w:p>
        </w:tc>
      </w:tr>
      <w:tr w:rsidR="00146D59" w:rsidRPr="00146D59" w14:paraId="058D245E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3E0F72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Centralization of degree (CD)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E36A3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0.765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6DDB94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0.574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8D875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0.503</w:t>
            </w:r>
          </w:p>
        </w:tc>
      </w:tr>
      <w:tr w:rsidR="00146D59" w:rsidRPr="00146D59" w14:paraId="03028E07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B8D9E1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Maximal betweenness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B5B4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1438.933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3900F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531.859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E6E59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89.266</w:t>
            </w:r>
          </w:p>
        </w:tc>
      </w:tr>
      <w:tr w:rsidR="00146D59" w:rsidRPr="00146D59" w14:paraId="42291E47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0F508D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Nodes with max betweenness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1F8EF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OTU31337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07ACC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OTU74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7C6B3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OTU29373</w:t>
            </w:r>
          </w:p>
        </w:tc>
      </w:tr>
      <w:tr w:rsidR="00146D59" w:rsidRPr="00146D59" w14:paraId="31C45DE2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7B5DB7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Centralization of betweenness (CB)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C6F9BE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0.335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67B3B4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0.157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5FDBF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0.065</w:t>
            </w:r>
          </w:p>
        </w:tc>
      </w:tr>
      <w:tr w:rsidR="00146D59" w:rsidRPr="00146D59" w14:paraId="3E8E5420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52643E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Maximal stress centrality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DC80C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4840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444AF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3017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FD0AA6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595</w:t>
            </w:r>
          </w:p>
        </w:tc>
      </w:tr>
      <w:tr w:rsidR="00146D59" w:rsidRPr="00146D59" w14:paraId="72CA2BEB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3E36F3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Nodes with max stress centrality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CEF49F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OTU31337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8B6AC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OTU74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8C273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OTU13771</w:t>
            </w:r>
          </w:p>
        </w:tc>
      </w:tr>
      <w:tr w:rsidR="00146D59" w:rsidRPr="00146D59" w14:paraId="01806B90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03D1A1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Centralization of stress centrality (CS)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8DDFB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1.111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CB206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0.878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A600F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0.402</w:t>
            </w:r>
          </w:p>
        </w:tc>
      </w:tr>
      <w:tr w:rsidR="00146D59" w:rsidRPr="00146D59" w14:paraId="27BDDA26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AB26A4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Maximal eigenvector centrality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F6255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0.43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025B2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0.305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6FF95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0.237</w:t>
            </w:r>
          </w:p>
        </w:tc>
      </w:tr>
      <w:tr w:rsidR="00146D59" w:rsidRPr="00146D59" w14:paraId="4F8CF598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669F39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Nodes with max eigenvector centrality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F7291F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OTU31337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154D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OTU433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4FA58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OTU13771</w:t>
            </w:r>
          </w:p>
        </w:tc>
      </w:tr>
      <w:tr w:rsidR="00146D59" w:rsidRPr="00146D59" w14:paraId="646A0744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B696BE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Centralization of eigenvector centrality (CE)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1DEA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0.357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87683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0.222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6AF25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0.113</w:t>
            </w:r>
          </w:p>
        </w:tc>
      </w:tr>
      <w:tr w:rsidR="00146D59" w:rsidRPr="00146D59" w14:paraId="4540CC51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A59A09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Density (D)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133F69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0.055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746774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0.128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B18B7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0.393</w:t>
            </w:r>
          </w:p>
        </w:tc>
      </w:tr>
      <w:tr w:rsidR="00146D59" w:rsidRPr="00146D59" w14:paraId="497FCE12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EB2913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Reciprocity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939C1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D7DE3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73F4B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</w:t>
            </w:r>
          </w:p>
        </w:tc>
      </w:tr>
      <w:tr w:rsidR="00146D59" w:rsidRPr="00146D59" w14:paraId="4FFFAA31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116E37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Transitivity (Trans)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BE207B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0.076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F0C2C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0.214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6C6F88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0.557</w:t>
            </w:r>
          </w:p>
        </w:tc>
      </w:tr>
      <w:tr w:rsidR="00146D59" w:rsidRPr="00146D59" w14:paraId="443A656E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310853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Connectedness (Con)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19088E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0.916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6A167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0.951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EC95C4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</w:t>
            </w:r>
          </w:p>
        </w:tc>
      </w:tr>
      <w:tr w:rsidR="00146D59" w:rsidRPr="00146D59" w14:paraId="5CB31F0A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521604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Efficiency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233DE4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0A34A2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0.877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921EC5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0.62</w:t>
            </w:r>
          </w:p>
        </w:tc>
      </w:tr>
      <w:tr w:rsidR="00146D59" w:rsidRPr="00146D59" w14:paraId="1E75C631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BABAAB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Hierarchy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980B83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FE6ED1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EE13AD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</w:t>
            </w:r>
          </w:p>
        </w:tc>
      </w:tr>
      <w:tr w:rsidR="00146D59" w:rsidRPr="00146D59" w14:paraId="341A7780" w14:textId="77777777" w:rsidTr="00146D59">
        <w:trPr>
          <w:trHeight w:val="310"/>
        </w:trPr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410052" w14:textId="77777777" w:rsidR="00146D59" w:rsidRPr="00146D59" w:rsidRDefault="00146D59" w:rsidP="00146D59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Lubness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B61E50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B59257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BC050C" w14:textId="77777777" w:rsidR="00146D59" w:rsidRPr="00146D59" w:rsidRDefault="00146D59" w:rsidP="00146D59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146D59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</w:t>
            </w:r>
          </w:p>
        </w:tc>
      </w:tr>
    </w:tbl>
    <w:p w14:paraId="613DB9F9" w14:textId="77777777" w:rsidR="00146D59" w:rsidRDefault="00146D59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646FCC0D" w14:textId="77777777" w:rsidR="00146D59" w:rsidRDefault="00146D59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3C9D9D6E" w14:textId="77777777" w:rsidR="00146D59" w:rsidRDefault="00146D59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6879605D" w14:textId="77777777" w:rsidR="00146D59" w:rsidRDefault="00146D59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35F57658" w14:textId="77777777" w:rsidR="00146D59" w:rsidRDefault="00146D59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6D8D2760" w14:textId="77777777" w:rsidR="00146D59" w:rsidRDefault="00146D59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13AA92EB" w14:textId="20D2D307" w:rsidR="00F132A6" w:rsidRDefault="00B06B80" w:rsidP="00F132A6">
      <w:pPr>
        <w:spacing w:line="48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70EF0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 xml:space="preserve">Table </w:t>
      </w:r>
      <w:r w:rsidR="00EC441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S16</w:t>
      </w:r>
      <w:r w:rsidR="00D01CC9" w:rsidRPr="00870EF0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 xml:space="preserve"> </w:t>
      </w:r>
      <w:r w:rsidR="00F132A6" w:rsidRPr="00F132A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Network nodes</w:t>
      </w:r>
      <w:r w:rsidR="00484FD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’</w:t>
      </w:r>
      <w:r w:rsidR="00F132A6" w:rsidRPr="00F132A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centrality indices of microbial</w:t>
      </w:r>
      <w:r w:rsidR="002A533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F132A6" w:rsidRPr="00F132A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communities of water, shrimp and sediment habitats in the SCPE at six culture</w:t>
      </w:r>
      <w:r w:rsidR="00484FD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stages</w:t>
      </w:r>
      <w:r w:rsidR="00F132A6" w:rsidRPr="00F132A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</w:p>
    <w:p w14:paraId="7F684ECC" w14:textId="6D350BD4" w:rsidR="00400CA7" w:rsidRDefault="00CB31FF" w:rsidP="002A533D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NewRomanPSMT" w:hAnsi="TimesNewRomanPSMT" w:cs="TimesNewRomanPSMT"/>
          <w:color w:val="000000" w:themeColor="text1"/>
          <w:kern w:val="0"/>
          <w:sz w:val="24"/>
          <w:szCs w:val="24"/>
        </w:rPr>
        <w:t>S</w:t>
      </w:r>
      <w:r w:rsidR="00D92396" w:rsidRPr="00093D93">
        <w:rPr>
          <w:rFonts w:ascii="TimesNewRomanPSMT" w:hAnsi="TimesNewRomanPSMT" w:cs="TimesNewRomanPSMT"/>
          <w:color w:val="000000" w:themeColor="text1"/>
          <w:kern w:val="0"/>
          <w:sz w:val="24"/>
          <w:szCs w:val="24"/>
        </w:rPr>
        <w:t>ee the excel file.</w:t>
      </w:r>
    </w:p>
    <w:p w14:paraId="2DE618E1" w14:textId="77777777" w:rsidR="00400CA7" w:rsidRDefault="00400CA7" w:rsidP="00E35421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4061BC43" w14:textId="77777777" w:rsidR="002A533D" w:rsidRPr="002A533D" w:rsidRDefault="002A533D" w:rsidP="00B06B80">
      <w:pPr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3DCD0116" w14:textId="7CAF6C80" w:rsidR="00F132A6" w:rsidRDefault="00F132A6" w:rsidP="00F132A6">
      <w:pPr>
        <w:spacing w:line="480" w:lineRule="auto"/>
        <w:jc w:val="left"/>
        <w:rPr>
          <w:rFonts w:ascii="TimesNewRomanPSMT" w:hAnsi="TimesNewRomanPSMT" w:cs="TimesNewRomanPSMT"/>
          <w:kern w:val="0"/>
          <w:sz w:val="24"/>
          <w:szCs w:val="24"/>
        </w:rPr>
      </w:pPr>
    </w:p>
    <w:p w14:paraId="70E25D96" w14:textId="372D43B2" w:rsidR="00F132A6" w:rsidRDefault="00F132A6" w:rsidP="00F132A6">
      <w:pPr>
        <w:spacing w:line="480" w:lineRule="auto"/>
        <w:jc w:val="left"/>
        <w:rPr>
          <w:rFonts w:ascii="TimesNewRomanPSMT" w:hAnsi="TimesNewRomanPSMT" w:cs="TimesNewRomanPSMT"/>
          <w:kern w:val="0"/>
          <w:sz w:val="24"/>
          <w:szCs w:val="24"/>
        </w:rPr>
      </w:pPr>
    </w:p>
    <w:p w14:paraId="5E8AD569" w14:textId="619142F6" w:rsidR="00F132A6" w:rsidRDefault="00F132A6" w:rsidP="00F132A6">
      <w:pPr>
        <w:spacing w:line="480" w:lineRule="auto"/>
        <w:jc w:val="left"/>
        <w:rPr>
          <w:rFonts w:ascii="TimesNewRomanPSMT" w:hAnsi="TimesNewRomanPSMT" w:cs="TimesNewRomanPSMT"/>
          <w:kern w:val="0"/>
          <w:sz w:val="24"/>
          <w:szCs w:val="24"/>
        </w:rPr>
      </w:pPr>
    </w:p>
    <w:p w14:paraId="1CC2BF98" w14:textId="763CF718" w:rsidR="002A533D" w:rsidRDefault="002A533D" w:rsidP="00F132A6">
      <w:pPr>
        <w:spacing w:line="480" w:lineRule="auto"/>
        <w:jc w:val="left"/>
        <w:rPr>
          <w:rFonts w:ascii="TimesNewRomanPSMT" w:hAnsi="TimesNewRomanPSMT" w:cs="TimesNewRomanPSMT"/>
          <w:kern w:val="0"/>
          <w:sz w:val="24"/>
          <w:szCs w:val="24"/>
        </w:rPr>
      </w:pPr>
    </w:p>
    <w:p w14:paraId="1BE03B7F" w14:textId="045740A5" w:rsidR="002A533D" w:rsidRDefault="002A533D" w:rsidP="00F132A6">
      <w:pPr>
        <w:spacing w:line="480" w:lineRule="auto"/>
        <w:jc w:val="left"/>
        <w:rPr>
          <w:rFonts w:ascii="TimesNewRomanPSMT" w:hAnsi="TimesNewRomanPSMT" w:cs="TimesNewRomanPSMT"/>
          <w:kern w:val="0"/>
          <w:sz w:val="24"/>
          <w:szCs w:val="24"/>
        </w:rPr>
      </w:pPr>
    </w:p>
    <w:p w14:paraId="19CA7B3C" w14:textId="77777777" w:rsidR="002A533D" w:rsidRDefault="002A533D" w:rsidP="002A533D">
      <w:pPr>
        <w:spacing w:line="480" w:lineRule="auto"/>
        <w:jc w:val="left"/>
        <w:rPr>
          <w:rFonts w:ascii="TimesNewRomanPSMT" w:hAnsi="TimesNewRomanPSMT" w:cs="TimesNewRomanPSMT"/>
          <w:kern w:val="0"/>
          <w:sz w:val="24"/>
          <w:szCs w:val="24"/>
        </w:rPr>
      </w:pPr>
    </w:p>
    <w:p w14:paraId="00778DD1" w14:textId="77777777" w:rsidR="00F132A6" w:rsidRPr="00B06B80" w:rsidRDefault="00F132A6" w:rsidP="00F132A6">
      <w:pPr>
        <w:spacing w:line="480" w:lineRule="auto"/>
        <w:jc w:val="left"/>
        <w:rPr>
          <w:rFonts w:ascii="TimesNewRomanPSMT" w:hAnsi="TimesNewRomanPSMT" w:cs="TimesNewRomanPSMT"/>
          <w:kern w:val="0"/>
          <w:sz w:val="24"/>
          <w:szCs w:val="24"/>
        </w:rPr>
      </w:pPr>
    </w:p>
    <w:sectPr w:rsidR="00F132A6" w:rsidRPr="00B06B80" w:rsidSect="002A533D">
      <w:pgSz w:w="11906" w:h="16838"/>
      <w:pgMar w:top="1440" w:right="1797" w:bottom="1440" w:left="1797" w:header="851" w:footer="992" w:gutter="0"/>
      <w:cols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7D4AE2" w14:textId="77777777" w:rsidR="000F76DD" w:rsidRDefault="000F76DD" w:rsidP="00B06B80">
      <w:r>
        <w:separator/>
      </w:r>
    </w:p>
  </w:endnote>
  <w:endnote w:type="continuationSeparator" w:id="0">
    <w:p w14:paraId="7D381C88" w14:textId="77777777" w:rsidR="000F76DD" w:rsidRDefault="000F76DD" w:rsidP="00B06B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NewRomanPSMT">
    <w:altName w:val="Times New Roman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AE9F05" w14:textId="77777777" w:rsidR="000F76DD" w:rsidRDefault="000F76DD" w:rsidP="00B06B80">
      <w:r>
        <w:separator/>
      </w:r>
    </w:p>
  </w:footnote>
  <w:footnote w:type="continuationSeparator" w:id="0">
    <w:p w14:paraId="5B4A6AB4" w14:textId="77777777" w:rsidR="000F76DD" w:rsidRDefault="000F76DD" w:rsidP="00B06B8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0A55"/>
    <w:rsid w:val="0007787F"/>
    <w:rsid w:val="00093D93"/>
    <w:rsid w:val="000A31B2"/>
    <w:rsid w:val="000C0A55"/>
    <w:rsid w:val="000D097F"/>
    <w:rsid w:val="000F76DD"/>
    <w:rsid w:val="00140AC0"/>
    <w:rsid w:val="00146D59"/>
    <w:rsid w:val="00154FDF"/>
    <w:rsid w:val="00171D31"/>
    <w:rsid w:val="001810A6"/>
    <w:rsid w:val="001A2BBE"/>
    <w:rsid w:val="001C26BA"/>
    <w:rsid w:val="001E60A6"/>
    <w:rsid w:val="002A533D"/>
    <w:rsid w:val="002B19AF"/>
    <w:rsid w:val="0032252B"/>
    <w:rsid w:val="00362BFD"/>
    <w:rsid w:val="00373661"/>
    <w:rsid w:val="003F4E14"/>
    <w:rsid w:val="00400CA7"/>
    <w:rsid w:val="00423EBC"/>
    <w:rsid w:val="0043052D"/>
    <w:rsid w:val="0045128E"/>
    <w:rsid w:val="00484FD7"/>
    <w:rsid w:val="004A1A3C"/>
    <w:rsid w:val="004F3B17"/>
    <w:rsid w:val="00546A97"/>
    <w:rsid w:val="005604E1"/>
    <w:rsid w:val="0058718F"/>
    <w:rsid w:val="00593E5F"/>
    <w:rsid w:val="005C6977"/>
    <w:rsid w:val="005E6B0A"/>
    <w:rsid w:val="006040EB"/>
    <w:rsid w:val="00620109"/>
    <w:rsid w:val="00625CE5"/>
    <w:rsid w:val="006456DC"/>
    <w:rsid w:val="0067144D"/>
    <w:rsid w:val="00683AC5"/>
    <w:rsid w:val="006B7720"/>
    <w:rsid w:val="007D3AF7"/>
    <w:rsid w:val="007F0494"/>
    <w:rsid w:val="00870EF0"/>
    <w:rsid w:val="00904636"/>
    <w:rsid w:val="00953D7F"/>
    <w:rsid w:val="00986AFA"/>
    <w:rsid w:val="009A1640"/>
    <w:rsid w:val="00A16527"/>
    <w:rsid w:val="00A9421C"/>
    <w:rsid w:val="00AD1CEA"/>
    <w:rsid w:val="00AD5EF0"/>
    <w:rsid w:val="00AF40B5"/>
    <w:rsid w:val="00B03417"/>
    <w:rsid w:val="00B06B80"/>
    <w:rsid w:val="00B420B1"/>
    <w:rsid w:val="00C11DAA"/>
    <w:rsid w:val="00C2346C"/>
    <w:rsid w:val="00C67246"/>
    <w:rsid w:val="00CB31FF"/>
    <w:rsid w:val="00D01CC9"/>
    <w:rsid w:val="00D43EC7"/>
    <w:rsid w:val="00D92396"/>
    <w:rsid w:val="00E25570"/>
    <w:rsid w:val="00E35421"/>
    <w:rsid w:val="00EC4418"/>
    <w:rsid w:val="00F132A6"/>
    <w:rsid w:val="00F53BC3"/>
    <w:rsid w:val="00F5600F"/>
    <w:rsid w:val="00F5760A"/>
    <w:rsid w:val="00F96F9F"/>
    <w:rsid w:val="00FF1D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9E260C8"/>
  <w15:docId w15:val="{3DBD28D7-B8A7-425A-9BE5-5FB4723B77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06B8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06B8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B06B80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B06B8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B06B80"/>
    <w:rPr>
      <w:sz w:val="18"/>
      <w:szCs w:val="18"/>
    </w:rPr>
  </w:style>
  <w:style w:type="character" w:styleId="a7">
    <w:name w:val="line number"/>
    <w:basedOn w:val="a0"/>
    <w:uiPriority w:val="99"/>
    <w:semiHidden/>
    <w:unhideWhenUsed/>
    <w:rsid w:val="00B06B80"/>
  </w:style>
  <w:style w:type="paragraph" w:styleId="a8">
    <w:name w:val="Balloon Text"/>
    <w:basedOn w:val="a"/>
    <w:link w:val="a9"/>
    <w:uiPriority w:val="99"/>
    <w:semiHidden/>
    <w:unhideWhenUsed/>
    <w:rsid w:val="00B06B80"/>
    <w:rPr>
      <w:sz w:val="18"/>
      <w:szCs w:val="18"/>
    </w:rPr>
  </w:style>
  <w:style w:type="character" w:customStyle="1" w:styleId="a9">
    <w:name w:val="批注框文本 字符"/>
    <w:basedOn w:val="a0"/>
    <w:link w:val="a8"/>
    <w:uiPriority w:val="99"/>
    <w:semiHidden/>
    <w:rsid w:val="00B06B80"/>
    <w:rPr>
      <w:sz w:val="18"/>
      <w:szCs w:val="18"/>
    </w:rPr>
  </w:style>
  <w:style w:type="character" w:styleId="aa">
    <w:name w:val="Hyperlink"/>
    <w:basedOn w:val="a0"/>
    <w:uiPriority w:val="99"/>
    <w:unhideWhenUsed/>
    <w:rsid w:val="006040EB"/>
    <w:rPr>
      <w:color w:val="0000FF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6040EB"/>
    <w:rPr>
      <w:color w:val="605E5C"/>
      <w:shd w:val="clear" w:color="auto" w:fill="E1DFDD"/>
    </w:rPr>
  </w:style>
  <w:style w:type="character" w:styleId="ac">
    <w:name w:val="FollowedHyperlink"/>
    <w:basedOn w:val="a0"/>
    <w:uiPriority w:val="99"/>
    <w:semiHidden/>
    <w:unhideWhenUsed/>
    <w:rsid w:val="00F132A6"/>
    <w:rPr>
      <w:color w:val="800080"/>
      <w:u w:val="single"/>
    </w:rPr>
  </w:style>
  <w:style w:type="paragraph" w:customStyle="1" w:styleId="msonormal0">
    <w:name w:val="msonormal"/>
    <w:basedOn w:val="a"/>
    <w:rsid w:val="00F132A6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font5">
    <w:name w:val="font5"/>
    <w:basedOn w:val="a"/>
    <w:rsid w:val="00F132A6"/>
    <w:pPr>
      <w:widowControl/>
      <w:spacing w:before="100" w:beforeAutospacing="1" w:after="100" w:afterAutospacing="1"/>
      <w:jc w:val="left"/>
    </w:pPr>
    <w:rPr>
      <w:rFonts w:ascii="Times New Roman" w:eastAsia="宋体" w:hAnsi="Times New Roman" w:cs="Times New Roman"/>
      <w:color w:val="000000"/>
      <w:kern w:val="0"/>
      <w:sz w:val="24"/>
      <w:szCs w:val="24"/>
    </w:rPr>
  </w:style>
  <w:style w:type="paragraph" w:customStyle="1" w:styleId="font6">
    <w:name w:val="font6"/>
    <w:basedOn w:val="a"/>
    <w:rsid w:val="00F132A6"/>
    <w:pPr>
      <w:widowControl/>
      <w:spacing w:before="100" w:beforeAutospacing="1" w:after="100" w:afterAutospacing="1"/>
      <w:jc w:val="left"/>
    </w:pPr>
    <w:rPr>
      <w:rFonts w:ascii="Times New Roman" w:eastAsia="宋体" w:hAnsi="Times New Roman" w:cs="Times New Roman"/>
      <w:color w:val="000000"/>
      <w:kern w:val="0"/>
      <w:sz w:val="24"/>
      <w:szCs w:val="24"/>
    </w:rPr>
  </w:style>
  <w:style w:type="paragraph" w:customStyle="1" w:styleId="xl65">
    <w:name w:val="xl65"/>
    <w:basedOn w:val="a"/>
    <w:rsid w:val="00F132A6"/>
    <w:pPr>
      <w:widowControl/>
      <w:spacing w:before="100" w:beforeAutospacing="1" w:after="100" w:afterAutospacing="1"/>
      <w:jc w:val="center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xl66">
    <w:name w:val="xl66"/>
    <w:basedOn w:val="a"/>
    <w:rsid w:val="00F132A6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color w:val="000000"/>
      <w:kern w:val="0"/>
      <w:sz w:val="24"/>
      <w:szCs w:val="24"/>
    </w:rPr>
  </w:style>
  <w:style w:type="paragraph" w:customStyle="1" w:styleId="xl67">
    <w:name w:val="xl67"/>
    <w:basedOn w:val="a"/>
    <w:rsid w:val="00F132A6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color w:val="000000"/>
      <w:kern w:val="0"/>
      <w:sz w:val="24"/>
      <w:szCs w:val="24"/>
    </w:rPr>
  </w:style>
  <w:style w:type="paragraph" w:customStyle="1" w:styleId="xl68">
    <w:name w:val="xl68"/>
    <w:basedOn w:val="a"/>
    <w:rsid w:val="00F132A6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color w:val="000000"/>
      <w:kern w:val="0"/>
      <w:sz w:val="24"/>
      <w:szCs w:val="24"/>
    </w:rPr>
  </w:style>
  <w:style w:type="paragraph" w:customStyle="1" w:styleId="xl69">
    <w:name w:val="xl69"/>
    <w:basedOn w:val="a"/>
    <w:rsid w:val="00F132A6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color w:val="000000"/>
      <w:kern w:val="0"/>
      <w:sz w:val="24"/>
      <w:szCs w:val="24"/>
    </w:rPr>
  </w:style>
  <w:style w:type="paragraph" w:customStyle="1" w:styleId="xl70">
    <w:name w:val="xl70"/>
    <w:basedOn w:val="a"/>
    <w:rsid w:val="00F132A6"/>
    <w:pPr>
      <w:widowControl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  <w:szCs w:val="24"/>
    </w:rPr>
  </w:style>
  <w:style w:type="paragraph" w:styleId="ad">
    <w:name w:val="List Paragraph"/>
    <w:basedOn w:val="a"/>
    <w:uiPriority w:val="34"/>
    <w:qFormat/>
    <w:rsid w:val="000A31B2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88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7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22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4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72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0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2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56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73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0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83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7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6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65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3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8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3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70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41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7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0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75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1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79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4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9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3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6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99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6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tif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image" Target="media/image9.tiff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C90CD4-4F8C-455C-8B29-F8B7928E0A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21</Pages>
  <Words>1793</Words>
  <Characters>10223</Characters>
  <Application>Microsoft Office Word</Application>
  <DocSecurity>0</DocSecurity>
  <Lines>85</Lines>
  <Paragraphs>23</Paragraphs>
  <ScaleCrop>false</ScaleCrop>
  <Company>微软中国</Company>
  <LinksUpToDate>false</LinksUpToDate>
  <CharactersWithSpaces>11993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H</cp:lastModifiedBy>
  <cp:revision>2</cp:revision>
  <dcterms:created xsi:type="dcterms:W3CDTF">2021-09-07T08:05:00Z</dcterms:created>
  <dcterms:modified xsi:type="dcterms:W3CDTF">2021-09-07T08:05:00Z</dcterms:modified>
</cp:coreProperties>
</file>